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33A1" w14:textId="77777777" w:rsidR="009C6611" w:rsidRDefault="00D37327" w:rsidP="00D37327">
      <w:pPr>
        <w:pStyle w:val="Nzev"/>
        <w:spacing w:before="181"/>
        <w:rPr>
          <w:b w:val="0"/>
          <w:sz w:val="48"/>
          <w:szCs w:val="48"/>
        </w:rPr>
      </w:pPr>
      <w:r w:rsidRPr="00626840">
        <w:rPr>
          <w:b w:val="0"/>
          <w:sz w:val="48"/>
          <w:szCs w:val="48"/>
        </w:rPr>
        <w:t xml:space="preserve">Smlouva o </w:t>
      </w:r>
      <w:r w:rsidR="009C6611">
        <w:rPr>
          <w:b w:val="0"/>
          <w:sz w:val="48"/>
          <w:szCs w:val="48"/>
        </w:rPr>
        <w:t xml:space="preserve">servisních službách </w:t>
      </w:r>
    </w:p>
    <w:p w14:paraId="636B690C" w14:textId="337F7DA8" w:rsidR="00D37327" w:rsidRPr="009C6611" w:rsidRDefault="009C6611" w:rsidP="00D37327">
      <w:pPr>
        <w:pStyle w:val="Nzev"/>
        <w:spacing w:before="181"/>
        <w:rPr>
          <w:b w:val="0"/>
          <w:sz w:val="40"/>
          <w:szCs w:val="48"/>
        </w:rPr>
      </w:pPr>
      <w:r w:rsidRPr="009C6611">
        <w:rPr>
          <w:b w:val="0"/>
          <w:sz w:val="40"/>
          <w:szCs w:val="48"/>
        </w:rPr>
        <w:t xml:space="preserve">č. </w:t>
      </w:r>
      <w:r w:rsidR="00B149C1">
        <w:rPr>
          <w:b w:val="0"/>
          <w:sz w:val="40"/>
          <w:szCs w:val="48"/>
        </w:rPr>
        <w:t>02 001/2025</w:t>
      </w:r>
      <w:r w:rsidR="00A82527" w:rsidRPr="009C6611">
        <w:rPr>
          <w:b w:val="0"/>
          <w:sz w:val="40"/>
          <w:szCs w:val="48"/>
        </w:rPr>
        <w:t xml:space="preserve"> </w:t>
      </w:r>
    </w:p>
    <w:p w14:paraId="2AA9EF17" w14:textId="77777777" w:rsidR="00D37327" w:rsidRDefault="00D37327" w:rsidP="00D37327">
      <w:pPr>
        <w:tabs>
          <w:tab w:val="clear" w:pos="720"/>
          <w:tab w:val="left" w:pos="0"/>
        </w:tabs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(dále jen „</w:t>
      </w:r>
      <w:r w:rsidRPr="00FC73E1">
        <w:rPr>
          <w:bCs w:val="0"/>
          <w:sz w:val="24"/>
        </w:rPr>
        <w:t>Smlouva</w:t>
      </w:r>
      <w:r>
        <w:rPr>
          <w:b w:val="0"/>
          <w:bCs w:val="0"/>
          <w:sz w:val="24"/>
        </w:rPr>
        <w:t>“)</w:t>
      </w:r>
    </w:p>
    <w:p w14:paraId="54461740" w14:textId="77777777" w:rsidR="00FC73E1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uzavřená </w:t>
      </w:r>
      <w:r w:rsidR="00FC73E1">
        <w:rPr>
          <w:b w:val="0"/>
          <w:bCs w:val="0"/>
          <w:sz w:val="24"/>
        </w:rPr>
        <w:t xml:space="preserve">dle </w:t>
      </w:r>
      <w:proofErr w:type="spellStart"/>
      <w:r w:rsidR="00FC73E1">
        <w:rPr>
          <w:b w:val="0"/>
          <w:bCs w:val="0"/>
          <w:sz w:val="24"/>
        </w:rPr>
        <w:t>ust</w:t>
      </w:r>
      <w:proofErr w:type="spellEnd"/>
      <w:r w:rsidR="00FC73E1">
        <w:rPr>
          <w:b w:val="0"/>
          <w:bCs w:val="0"/>
          <w:sz w:val="24"/>
        </w:rPr>
        <w:t xml:space="preserve">. § </w:t>
      </w:r>
      <w:r w:rsidR="009C6611">
        <w:rPr>
          <w:b w:val="0"/>
          <w:bCs w:val="0"/>
          <w:sz w:val="24"/>
        </w:rPr>
        <w:t xml:space="preserve">1746 odst. 2 </w:t>
      </w:r>
      <w:r w:rsidR="00FC73E1">
        <w:rPr>
          <w:b w:val="0"/>
          <w:bCs w:val="0"/>
          <w:sz w:val="24"/>
        </w:rPr>
        <w:t>zákona č. 89/2012 Sb., občanského zákoníku</w:t>
      </w:r>
    </w:p>
    <w:p w14:paraId="1FF6E08C" w14:textId="77777777" w:rsidR="00D37327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mezi</w:t>
      </w:r>
    </w:p>
    <w:p w14:paraId="5D111CB8" w14:textId="77777777" w:rsidR="00D37327" w:rsidRDefault="00D37327" w:rsidP="00D37327">
      <w:pPr>
        <w:tabs>
          <w:tab w:val="clear" w:pos="720"/>
          <w:tab w:val="left" w:pos="0"/>
        </w:tabs>
        <w:spacing w:before="120"/>
        <w:jc w:val="center"/>
        <w:rPr>
          <w:b w:val="0"/>
          <w:bCs w:val="0"/>
        </w:rPr>
      </w:pPr>
    </w:p>
    <w:p w14:paraId="7487B215" w14:textId="68C88BEA" w:rsidR="00D37327" w:rsidRPr="00FC73E1" w:rsidRDefault="00FC73E1" w:rsidP="00D37327">
      <w:pPr>
        <w:spacing w:before="0"/>
        <w:rPr>
          <w:sz w:val="28"/>
        </w:rPr>
      </w:pPr>
      <w:r w:rsidRPr="00FC73E1">
        <w:rPr>
          <w:b w:val="0"/>
        </w:rPr>
        <w:t xml:space="preserve">Společností </w:t>
      </w:r>
      <w:r>
        <w:rPr>
          <w:b w:val="0"/>
          <w:sz w:val="28"/>
        </w:rPr>
        <w:tab/>
      </w:r>
      <w:bookmarkStart w:id="0" w:name="_Hlk187124969"/>
      <w:r w:rsidR="00B149C1" w:rsidRPr="00B149C1">
        <w:rPr>
          <w:bCs w:val="0"/>
          <w:color w:val="FF0000"/>
          <w:sz w:val="28"/>
        </w:rPr>
        <w:t>v</w:t>
      </w:r>
      <w:r w:rsidR="00B149C1" w:rsidRPr="00B149C1">
        <w:rPr>
          <w:color w:val="FF0000"/>
          <w:sz w:val="28"/>
        </w:rPr>
        <w:t>yplní uchazeč</w:t>
      </w:r>
      <w:bookmarkEnd w:id="0"/>
      <w:r w:rsidRPr="00B149C1">
        <w:rPr>
          <w:color w:val="FF0000"/>
          <w:sz w:val="28"/>
        </w:rPr>
        <w:t xml:space="preserve"> </w:t>
      </w:r>
    </w:p>
    <w:p w14:paraId="14C7B768" w14:textId="7A15A3FE" w:rsidR="00D37327" w:rsidRPr="001514B1" w:rsidRDefault="00D37327" w:rsidP="00D37327">
      <w:pPr>
        <w:spacing w:before="0"/>
        <w:rPr>
          <w:b w:val="0"/>
          <w:szCs w:val="22"/>
        </w:rPr>
      </w:pPr>
      <w:r w:rsidRPr="001514B1">
        <w:rPr>
          <w:b w:val="0"/>
          <w:szCs w:val="22"/>
        </w:rPr>
        <w:t xml:space="preserve">sídlem </w:t>
      </w:r>
      <w:r w:rsidRPr="001514B1">
        <w:rPr>
          <w:b w:val="0"/>
          <w:szCs w:val="22"/>
        </w:rPr>
        <w:tab/>
      </w:r>
      <w:r w:rsidRPr="001514B1">
        <w:rPr>
          <w:b w:val="0"/>
          <w:szCs w:val="22"/>
        </w:rPr>
        <w:tab/>
      </w:r>
      <w:bookmarkStart w:id="1" w:name="_Hlk187324396"/>
      <w:r w:rsidR="00B149C1" w:rsidRPr="00B149C1">
        <w:rPr>
          <w:b w:val="0"/>
          <w:color w:val="FF0000"/>
          <w:szCs w:val="22"/>
        </w:rPr>
        <w:t>vyplní uchazeč</w:t>
      </w:r>
      <w:bookmarkEnd w:id="1"/>
    </w:p>
    <w:p w14:paraId="4CD3DA49" w14:textId="565161AC" w:rsidR="00D37327" w:rsidRPr="00FC73E1" w:rsidRDefault="00D37327" w:rsidP="00D37327">
      <w:pPr>
        <w:spacing w:before="0"/>
        <w:rPr>
          <w:b w:val="0"/>
          <w:szCs w:val="22"/>
        </w:rPr>
      </w:pPr>
      <w:r w:rsidRPr="001514B1">
        <w:rPr>
          <w:b w:val="0"/>
          <w:szCs w:val="22"/>
        </w:rPr>
        <w:t>IČ</w:t>
      </w:r>
      <w:r w:rsidRPr="001514B1">
        <w:rPr>
          <w:b w:val="0"/>
          <w:szCs w:val="22"/>
        </w:rPr>
        <w:tab/>
      </w:r>
      <w:r w:rsidRPr="001514B1">
        <w:rPr>
          <w:b w:val="0"/>
          <w:szCs w:val="22"/>
        </w:rPr>
        <w:tab/>
      </w:r>
      <w:r w:rsidR="00B149C1" w:rsidRPr="00B149C1">
        <w:rPr>
          <w:b w:val="0"/>
          <w:bCs w:val="0"/>
          <w:color w:val="FF0000"/>
          <w:szCs w:val="22"/>
        </w:rPr>
        <w:t>vyplní uchazeč</w:t>
      </w:r>
    </w:p>
    <w:p w14:paraId="766A03A0" w14:textId="76EDC247" w:rsidR="00D37327" w:rsidRPr="00FC73E1" w:rsidRDefault="00D37327" w:rsidP="00D37327">
      <w:pPr>
        <w:spacing w:before="0"/>
        <w:rPr>
          <w:b w:val="0"/>
          <w:bCs w:val="0"/>
          <w:szCs w:val="22"/>
        </w:rPr>
      </w:pPr>
      <w:r w:rsidRPr="001514B1">
        <w:rPr>
          <w:b w:val="0"/>
          <w:szCs w:val="22"/>
        </w:rPr>
        <w:t>DIČ:</w:t>
      </w:r>
      <w:r w:rsidRPr="001514B1">
        <w:rPr>
          <w:b w:val="0"/>
          <w:szCs w:val="22"/>
        </w:rPr>
        <w:tab/>
      </w:r>
      <w:r w:rsidRPr="001514B1">
        <w:rPr>
          <w:b w:val="0"/>
          <w:szCs w:val="22"/>
        </w:rPr>
        <w:tab/>
      </w:r>
      <w:r w:rsidR="00B149C1" w:rsidRPr="00B149C1">
        <w:rPr>
          <w:b w:val="0"/>
          <w:bCs w:val="0"/>
          <w:color w:val="FF0000"/>
          <w:szCs w:val="22"/>
        </w:rPr>
        <w:t>vyplní uchazeč</w:t>
      </w:r>
    </w:p>
    <w:p w14:paraId="5C19FA8C" w14:textId="756B4002" w:rsidR="00D37327" w:rsidRPr="001514B1" w:rsidRDefault="00D37327" w:rsidP="00D37327">
      <w:pPr>
        <w:spacing w:before="0"/>
        <w:rPr>
          <w:b w:val="0"/>
          <w:szCs w:val="22"/>
        </w:rPr>
      </w:pPr>
      <w:r w:rsidRPr="001514B1">
        <w:rPr>
          <w:b w:val="0"/>
          <w:szCs w:val="22"/>
        </w:rPr>
        <w:t xml:space="preserve">jednající </w:t>
      </w:r>
      <w:r w:rsidRPr="001514B1">
        <w:rPr>
          <w:b w:val="0"/>
          <w:szCs w:val="22"/>
        </w:rPr>
        <w:tab/>
      </w:r>
      <w:r w:rsidR="00B149C1" w:rsidRPr="00793FEE">
        <w:rPr>
          <w:b w:val="0"/>
          <w:color w:val="FF0000"/>
          <w:szCs w:val="22"/>
        </w:rPr>
        <w:t>vyplní uchazeč</w:t>
      </w:r>
    </w:p>
    <w:p w14:paraId="6BADBC93" w14:textId="5A8127AA" w:rsidR="00D37327" w:rsidRPr="001514B1" w:rsidRDefault="00D37327" w:rsidP="00D37327">
      <w:pPr>
        <w:spacing w:before="0"/>
        <w:rPr>
          <w:b w:val="0"/>
          <w:szCs w:val="22"/>
        </w:rPr>
      </w:pPr>
      <w:r w:rsidRPr="001514B1">
        <w:rPr>
          <w:b w:val="0"/>
          <w:szCs w:val="22"/>
        </w:rPr>
        <w:t>zapsaná v </w:t>
      </w:r>
      <w:r w:rsidR="00B149C1">
        <w:rPr>
          <w:b w:val="0"/>
          <w:szCs w:val="22"/>
        </w:rPr>
        <w:tab/>
      </w:r>
      <w:r w:rsidR="00B149C1" w:rsidRPr="00793FEE">
        <w:rPr>
          <w:b w:val="0"/>
          <w:color w:val="FF0000"/>
          <w:szCs w:val="22"/>
        </w:rPr>
        <w:t>vyplní uchazeč</w:t>
      </w:r>
    </w:p>
    <w:p w14:paraId="03284CF1" w14:textId="77777777" w:rsidR="00D37327" w:rsidRDefault="00D37327" w:rsidP="00D37327">
      <w:pPr>
        <w:spacing w:before="120"/>
        <w:rPr>
          <w:b w:val="0"/>
          <w:bCs w:val="0"/>
        </w:rPr>
      </w:pPr>
      <w:r>
        <w:rPr>
          <w:b w:val="0"/>
          <w:bCs w:val="0"/>
        </w:rPr>
        <w:t>(dále jen „</w:t>
      </w:r>
      <w:r w:rsidR="00EC23B0">
        <w:rPr>
          <w:bCs w:val="0"/>
        </w:rPr>
        <w:t>Poskytovatel</w:t>
      </w:r>
      <w:r>
        <w:rPr>
          <w:b w:val="0"/>
          <w:bCs w:val="0"/>
        </w:rPr>
        <w:t>“)</w:t>
      </w:r>
    </w:p>
    <w:p w14:paraId="3C1C5E7E" w14:textId="77777777" w:rsidR="00D37327" w:rsidRDefault="00D37327" w:rsidP="00D37327">
      <w:pPr>
        <w:spacing w:before="0"/>
        <w:jc w:val="center"/>
        <w:rPr>
          <w:bCs w:val="0"/>
          <w:sz w:val="24"/>
        </w:rPr>
      </w:pPr>
    </w:p>
    <w:p w14:paraId="2761D04F" w14:textId="77777777" w:rsidR="00D37327" w:rsidRPr="001514B1" w:rsidRDefault="00D37327" w:rsidP="00D37327">
      <w:pPr>
        <w:spacing w:before="0"/>
        <w:jc w:val="center"/>
        <w:rPr>
          <w:b w:val="0"/>
          <w:bCs w:val="0"/>
          <w:sz w:val="28"/>
        </w:rPr>
      </w:pPr>
      <w:r w:rsidRPr="001514B1">
        <w:rPr>
          <w:b w:val="0"/>
          <w:bCs w:val="0"/>
          <w:sz w:val="28"/>
        </w:rPr>
        <w:t>a</w:t>
      </w:r>
    </w:p>
    <w:p w14:paraId="6E812A95" w14:textId="77777777" w:rsidR="00D37327" w:rsidRDefault="00D37327" w:rsidP="00D37327">
      <w:pPr>
        <w:spacing w:before="0"/>
        <w:rPr>
          <w:b w:val="0"/>
          <w:bCs w:val="0"/>
          <w:sz w:val="24"/>
        </w:rPr>
      </w:pPr>
    </w:p>
    <w:p w14:paraId="6C4B85B2" w14:textId="4D2A6FBC" w:rsidR="00D37327" w:rsidRPr="00A871CA" w:rsidRDefault="00A871CA" w:rsidP="00D37327">
      <w:pPr>
        <w:spacing w:before="0"/>
        <w:rPr>
          <w:sz w:val="28"/>
        </w:rPr>
      </w:pPr>
      <w:r w:rsidRPr="00FC73E1">
        <w:rPr>
          <w:b w:val="0"/>
        </w:rPr>
        <w:t xml:space="preserve">Společností </w:t>
      </w:r>
      <w:r>
        <w:rPr>
          <w:b w:val="0"/>
        </w:rPr>
        <w:tab/>
      </w:r>
      <w:r w:rsidR="00793FEE">
        <w:rPr>
          <w:sz w:val="28"/>
        </w:rPr>
        <w:t>Rehabilitační ústav Brandýs nad Orlicí</w:t>
      </w:r>
    </w:p>
    <w:p w14:paraId="2854E956" w14:textId="070344F7" w:rsidR="00D37327" w:rsidRPr="0079297C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sídlem</w:t>
      </w:r>
      <w:r w:rsidRPr="0079297C">
        <w:rPr>
          <w:b w:val="0"/>
          <w:szCs w:val="22"/>
        </w:rPr>
        <w:tab/>
      </w:r>
      <w:r w:rsidRPr="0079297C">
        <w:rPr>
          <w:b w:val="0"/>
          <w:szCs w:val="22"/>
        </w:rPr>
        <w:tab/>
      </w:r>
      <w:r w:rsidR="00793FEE">
        <w:rPr>
          <w:b w:val="0"/>
          <w:szCs w:val="22"/>
        </w:rPr>
        <w:t>Lázeňská 58, 561 12 Brandýs nad Orlicí</w:t>
      </w:r>
    </w:p>
    <w:p w14:paraId="5C8862D4" w14:textId="23F5FC6D" w:rsidR="00D37327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IČ</w:t>
      </w:r>
      <w:r w:rsidRPr="0079297C">
        <w:rPr>
          <w:b w:val="0"/>
          <w:szCs w:val="22"/>
        </w:rPr>
        <w:tab/>
      </w:r>
      <w:r w:rsidRPr="0079297C">
        <w:rPr>
          <w:b w:val="0"/>
          <w:szCs w:val="22"/>
        </w:rPr>
        <w:tab/>
      </w:r>
      <w:r w:rsidR="00793FEE">
        <w:rPr>
          <w:b w:val="0"/>
          <w:szCs w:val="22"/>
        </w:rPr>
        <w:t>00853879</w:t>
      </w:r>
      <w:r w:rsidRPr="0079297C">
        <w:rPr>
          <w:b w:val="0"/>
          <w:szCs w:val="22"/>
        </w:rPr>
        <w:tab/>
      </w:r>
    </w:p>
    <w:p w14:paraId="77445001" w14:textId="4692AEC9" w:rsidR="00A871CA" w:rsidRPr="0079297C" w:rsidRDefault="00A871CA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>DIČ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="00793FEE">
        <w:rPr>
          <w:b w:val="0"/>
          <w:szCs w:val="22"/>
        </w:rPr>
        <w:t>CZ00853879</w:t>
      </w:r>
    </w:p>
    <w:p w14:paraId="12BE3346" w14:textId="1FAA4FF4" w:rsidR="00A82527" w:rsidRDefault="00D37327" w:rsidP="00D37327">
      <w:pPr>
        <w:spacing w:before="0"/>
        <w:rPr>
          <w:b w:val="0"/>
          <w:szCs w:val="22"/>
        </w:rPr>
      </w:pPr>
      <w:r w:rsidRPr="0079297C">
        <w:rPr>
          <w:b w:val="0"/>
          <w:szCs w:val="22"/>
        </w:rPr>
        <w:t>jednající</w:t>
      </w:r>
      <w:r w:rsidRPr="0079297C">
        <w:rPr>
          <w:b w:val="0"/>
          <w:szCs w:val="22"/>
        </w:rPr>
        <w:tab/>
      </w:r>
      <w:r w:rsidR="00793FEE">
        <w:rPr>
          <w:b w:val="0"/>
          <w:szCs w:val="22"/>
        </w:rPr>
        <w:t>Mgr. Světlana Jeřábková, ředitelka</w:t>
      </w:r>
    </w:p>
    <w:p w14:paraId="25C1B01D" w14:textId="77777777" w:rsidR="00A82591" w:rsidRDefault="00A82591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14:paraId="128E1E68" w14:textId="77777777" w:rsidR="00D37327" w:rsidRDefault="00D37327" w:rsidP="00F31957">
      <w:pPr>
        <w:spacing w:before="120"/>
        <w:rPr>
          <w:b w:val="0"/>
          <w:bCs w:val="0"/>
        </w:rPr>
      </w:pPr>
      <w:r w:rsidRPr="00F31957">
        <w:rPr>
          <w:b w:val="0"/>
          <w:bCs w:val="0"/>
        </w:rPr>
        <w:t xml:space="preserve">(dále </w:t>
      </w:r>
      <w:r w:rsidR="00F31957" w:rsidRPr="00F31957">
        <w:rPr>
          <w:b w:val="0"/>
          <w:bCs w:val="0"/>
        </w:rPr>
        <w:t>jen</w:t>
      </w:r>
      <w:r w:rsidRPr="00F31957">
        <w:rPr>
          <w:b w:val="0"/>
          <w:bCs w:val="0"/>
        </w:rPr>
        <w:t xml:space="preserve"> „</w:t>
      </w:r>
      <w:r w:rsidRPr="00F31957">
        <w:rPr>
          <w:bCs w:val="0"/>
        </w:rPr>
        <w:t>Objednatel</w:t>
      </w:r>
      <w:r w:rsidRPr="00F31957">
        <w:rPr>
          <w:b w:val="0"/>
          <w:bCs w:val="0"/>
        </w:rPr>
        <w:t>“)</w:t>
      </w:r>
    </w:p>
    <w:p w14:paraId="71313566" w14:textId="77777777" w:rsidR="00F31957" w:rsidRPr="00F31957" w:rsidRDefault="00F31957" w:rsidP="00F31957">
      <w:pPr>
        <w:spacing w:before="120"/>
        <w:rPr>
          <w:b w:val="0"/>
          <w:bCs w:val="0"/>
        </w:rPr>
      </w:pPr>
      <w:r>
        <w:rPr>
          <w:b w:val="0"/>
          <w:bCs w:val="0"/>
        </w:rPr>
        <w:t>společně též jako „</w:t>
      </w:r>
      <w:r w:rsidRPr="00F31957">
        <w:rPr>
          <w:bCs w:val="0"/>
        </w:rPr>
        <w:t>smluvní strany</w:t>
      </w:r>
      <w:r>
        <w:rPr>
          <w:b w:val="0"/>
          <w:bCs w:val="0"/>
        </w:rPr>
        <w:t>“</w:t>
      </w:r>
    </w:p>
    <w:p w14:paraId="07DA7E0C" w14:textId="77777777" w:rsidR="0058126A" w:rsidRPr="0058126A" w:rsidRDefault="0058126A" w:rsidP="0058126A">
      <w:pPr>
        <w:numPr>
          <w:ilvl w:val="0"/>
          <w:numId w:val="1"/>
        </w:numPr>
        <w:tabs>
          <w:tab w:val="clear" w:pos="567"/>
          <w:tab w:val="clear" w:pos="720"/>
        </w:tabs>
        <w:spacing w:before="360"/>
        <w:rPr>
          <w:sz w:val="28"/>
        </w:rPr>
      </w:pPr>
      <w:r>
        <w:rPr>
          <w:sz w:val="28"/>
        </w:rPr>
        <w:t>Úvodní ustanovení</w:t>
      </w:r>
    </w:p>
    <w:p w14:paraId="64224CBA" w14:textId="77777777" w:rsidR="006B1C11" w:rsidRDefault="00F20F86" w:rsidP="00331B2D">
      <w:pPr>
        <w:numPr>
          <w:ilvl w:val="1"/>
          <w:numId w:val="1"/>
        </w:numPr>
        <w:tabs>
          <w:tab w:val="clear" w:pos="567"/>
          <w:tab w:val="clear" w:pos="720"/>
        </w:tabs>
        <w:suppressAutoHyphens w:val="0"/>
        <w:spacing w:before="120" w:after="120"/>
        <w:rPr>
          <w:b w:val="0"/>
          <w:szCs w:val="22"/>
        </w:rPr>
      </w:pPr>
      <w:r>
        <w:rPr>
          <w:b w:val="0"/>
          <w:szCs w:val="22"/>
        </w:rPr>
        <w:t xml:space="preserve">Poskytovatel </w:t>
      </w:r>
      <w:r w:rsidR="006B1C11" w:rsidRPr="006B1C11">
        <w:rPr>
          <w:b w:val="0"/>
          <w:szCs w:val="22"/>
        </w:rPr>
        <w:t>prohla</w:t>
      </w:r>
      <w:r w:rsidR="00FB6F62">
        <w:rPr>
          <w:b w:val="0"/>
          <w:szCs w:val="22"/>
        </w:rPr>
        <w:t xml:space="preserve">šuje, že je odborně způsobilý poskytovat </w:t>
      </w:r>
      <w:r w:rsidR="00F4073B">
        <w:rPr>
          <w:b w:val="0"/>
          <w:szCs w:val="22"/>
        </w:rPr>
        <w:t>S</w:t>
      </w:r>
      <w:r w:rsidR="00FB6F62">
        <w:rPr>
          <w:b w:val="0"/>
          <w:szCs w:val="22"/>
        </w:rPr>
        <w:t xml:space="preserve">lužby v rozsahu </w:t>
      </w:r>
      <w:r w:rsidR="006B1C11" w:rsidRPr="006B1C11">
        <w:rPr>
          <w:b w:val="0"/>
          <w:szCs w:val="22"/>
        </w:rPr>
        <w:t>uvedeném v této Smlouvě</w:t>
      </w:r>
      <w:r w:rsidR="00AB7D1B">
        <w:rPr>
          <w:b w:val="0"/>
          <w:szCs w:val="22"/>
        </w:rPr>
        <w:t>.</w:t>
      </w:r>
      <w:r w:rsidR="006B1C11" w:rsidRPr="006B1C11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Poskytovatel</w:t>
      </w:r>
      <w:r w:rsidR="006B1C11" w:rsidRPr="006B1C11">
        <w:rPr>
          <w:b w:val="0"/>
          <w:szCs w:val="22"/>
        </w:rPr>
        <w:t xml:space="preserve"> </w:t>
      </w:r>
      <w:r w:rsidR="006B1C11">
        <w:rPr>
          <w:b w:val="0"/>
          <w:szCs w:val="22"/>
        </w:rPr>
        <w:t xml:space="preserve">rovněž </w:t>
      </w:r>
      <w:r w:rsidR="006B1C11" w:rsidRPr="006B1C11">
        <w:rPr>
          <w:b w:val="0"/>
          <w:szCs w:val="22"/>
        </w:rPr>
        <w:t xml:space="preserve">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 a disponuje dostatečnými zdroji pro plnění závazků plynoucích z této </w:t>
      </w:r>
      <w:r w:rsidR="006B1C11">
        <w:rPr>
          <w:b w:val="0"/>
          <w:szCs w:val="22"/>
        </w:rPr>
        <w:t>S</w:t>
      </w:r>
      <w:r w:rsidR="006B1C11" w:rsidRPr="006B1C11">
        <w:rPr>
          <w:b w:val="0"/>
          <w:szCs w:val="22"/>
        </w:rPr>
        <w:t>mlouvy.</w:t>
      </w:r>
    </w:p>
    <w:p w14:paraId="12E66885" w14:textId="77777777" w:rsidR="00D37327" w:rsidRPr="00BC1364" w:rsidRDefault="00D37327" w:rsidP="00046824">
      <w:pPr>
        <w:numPr>
          <w:ilvl w:val="0"/>
          <w:numId w:val="1"/>
        </w:numPr>
        <w:tabs>
          <w:tab w:val="clear" w:pos="567"/>
          <w:tab w:val="clear" w:pos="720"/>
        </w:tabs>
        <w:suppressAutoHyphens w:val="0"/>
        <w:spacing w:before="360" w:after="120"/>
        <w:rPr>
          <w:sz w:val="28"/>
        </w:rPr>
      </w:pPr>
      <w:r w:rsidRPr="00BC1364">
        <w:rPr>
          <w:sz w:val="28"/>
        </w:rPr>
        <w:t>Definice a výklad pojmů</w:t>
      </w:r>
      <w:r w:rsidR="00CE6329">
        <w:rPr>
          <w:sz w:val="28"/>
        </w:rPr>
        <w:t xml:space="preserve"> </w:t>
      </w:r>
    </w:p>
    <w:p w14:paraId="2C446DD7" w14:textId="7EA5F7F3" w:rsidR="00CA0C51" w:rsidRPr="00CA0C51" w:rsidRDefault="00CA0C51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CA0C51">
        <w:rPr>
          <w:b w:val="0"/>
          <w:szCs w:val="22"/>
          <w:u w:val="single"/>
        </w:rPr>
        <w:t>Akceptační řízení</w:t>
      </w:r>
      <w:r>
        <w:rPr>
          <w:b w:val="0"/>
          <w:szCs w:val="22"/>
        </w:rPr>
        <w:t xml:space="preserve"> – postup sjednaný smluvními stranami v rámci řešení Požadavků Objednatele, na </w:t>
      </w:r>
      <w:proofErr w:type="gramStart"/>
      <w:r>
        <w:rPr>
          <w:b w:val="0"/>
          <w:szCs w:val="22"/>
        </w:rPr>
        <w:t>základě</w:t>
      </w:r>
      <w:proofErr w:type="gramEnd"/>
      <w:r>
        <w:rPr>
          <w:b w:val="0"/>
          <w:szCs w:val="22"/>
        </w:rPr>
        <w:t xml:space="preserve"> kterého Poskytovatel prokazuje, že je</w:t>
      </w:r>
      <w:r w:rsidR="00E24084">
        <w:rPr>
          <w:b w:val="0"/>
          <w:szCs w:val="22"/>
        </w:rPr>
        <w:t xml:space="preserve"> realizace Požadavku dokončena</w:t>
      </w:r>
      <w:r>
        <w:rPr>
          <w:b w:val="0"/>
          <w:szCs w:val="22"/>
        </w:rPr>
        <w:t xml:space="preserve"> a splňuje Akceptační kritéria. Akceptační řízení je ukončeno podpisem „</w:t>
      </w:r>
      <w:r w:rsidRPr="00CA0C51">
        <w:rPr>
          <w:b w:val="0"/>
          <w:szCs w:val="22"/>
          <w:u w:val="single"/>
        </w:rPr>
        <w:t>Akceptačního protokolu</w:t>
      </w:r>
      <w:r>
        <w:rPr>
          <w:b w:val="0"/>
          <w:szCs w:val="22"/>
        </w:rPr>
        <w:t>“.</w:t>
      </w:r>
    </w:p>
    <w:p w14:paraId="58369B6F" w14:textId="77777777" w:rsidR="00FF2CA2" w:rsidRPr="00FF2CA2" w:rsidRDefault="00FF2CA2" w:rsidP="00FF2CA2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F2CA2">
        <w:rPr>
          <w:b w:val="0"/>
          <w:szCs w:val="22"/>
          <w:u w:val="single"/>
        </w:rPr>
        <w:t>Customizace</w:t>
      </w:r>
      <w:r w:rsidRPr="00FF2CA2">
        <w:rPr>
          <w:b w:val="0"/>
          <w:szCs w:val="22"/>
        </w:rPr>
        <w:t xml:space="preserve"> – úprava standardního chování Informačního systému dle požadavků či podnětů Objednatele, definovaná schválenou nabídkou Poskytovatel</w:t>
      </w:r>
      <w:r>
        <w:rPr>
          <w:b w:val="0"/>
          <w:szCs w:val="22"/>
        </w:rPr>
        <w:t>e s popisem a návodem k použití;</w:t>
      </w:r>
    </w:p>
    <w:p w14:paraId="41F5D25B" w14:textId="77777777" w:rsidR="00E26075" w:rsidRPr="003A3A1A" w:rsidRDefault="00E26075" w:rsidP="00E26075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1F3830">
        <w:rPr>
          <w:b w:val="0"/>
          <w:szCs w:val="22"/>
          <w:u w:val="single"/>
        </w:rPr>
        <w:t>Help</w:t>
      </w:r>
      <w:r w:rsidR="00B303BE" w:rsidRPr="001F3830">
        <w:rPr>
          <w:b w:val="0"/>
          <w:szCs w:val="22"/>
          <w:u w:val="single"/>
        </w:rPr>
        <w:t>de</w:t>
      </w:r>
      <w:r w:rsidRPr="001F3830">
        <w:rPr>
          <w:b w:val="0"/>
          <w:szCs w:val="22"/>
          <w:u w:val="single"/>
        </w:rPr>
        <w:t>sk</w:t>
      </w:r>
      <w:r w:rsidRPr="00657916">
        <w:rPr>
          <w:b w:val="0"/>
          <w:szCs w:val="22"/>
        </w:rPr>
        <w:t xml:space="preserve"> – webová aplikace určená jako jednotné místo pro hlášení Incidentů, a také pro</w:t>
      </w:r>
      <w:r w:rsidRPr="006D78C4">
        <w:rPr>
          <w:b w:val="0"/>
          <w:szCs w:val="22"/>
        </w:rPr>
        <w:t xml:space="preserve"> zadávání</w:t>
      </w:r>
      <w:r>
        <w:rPr>
          <w:b w:val="0"/>
          <w:szCs w:val="22"/>
        </w:rPr>
        <w:t xml:space="preserve"> požadavků na </w:t>
      </w:r>
      <w:r w:rsidR="00F4073B">
        <w:rPr>
          <w:b w:val="0"/>
          <w:szCs w:val="22"/>
        </w:rPr>
        <w:t>S</w:t>
      </w:r>
      <w:r>
        <w:rPr>
          <w:b w:val="0"/>
          <w:szCs w:val="22"/>
        </w:rPr>
        <w:t>lužby související s rozvojem Informačního systému a podnětů či dotazů Objednatele;</w:t>
      </w:r>
    </w:p>
    <w:p w14:paraId="0E93CF85" w14:textId="77777777" w:rsidR="00A464E8" w:rsidRDefault="00A464E8" w:rsidP="00E26075">
      <w:pPr>
        <w:numPr>
          <w:ilvl w:val="2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>
        <w:rPr>
          <w:b w:val="0"/>
          <w:szCs w:val="22"/>
          <w:u w:val="single"/>
        </w:rPr>
        <w:t>C</w:t>
      </w:r>
      <w:r w:rsidRPr="00834762">
        <w:rPr>
          <w:b w:val="0"/>
          <w:szCs w:val="22"/>
          <w:u w:val="single"/>
        </w:rPr>
        <w:t>hyba</w:t>
      </w:r>
      <w:r w:rsidRPr="00834762">
        <w:rPr>
          <w:b w:val="0"/>
          <w:szCs w:val="22"/>
        </w:rPr>
        <w:t xml:space="preserve"> – je zvláštní typ vady, která byla způsobena vlivem neodborné manipulace či svévolného poškození ze strany Objednatele</w:t>
      </w:r>
      <w:r w:rsidRPr="00834762" w:rsidDel="00C7320D">
        <w:rPr>
          <w:b w:val="0"/>
          <w:szCs w:val="22"/>
        </w:rPr>
        <w:t xml:space="preserve"> </w:t>
      </w:r>
      <w:r w:rsidRPr="00834762">
        <w:rPr>
          <w:b w:val="0"/>
          <w:szCs w:val="22"/>
        </w:rPr>
        <w:t>či osob</w:t>
      </w:r>
      <w:r w:rsidR="00817C0C">
        <w:rPr>
          <w:b w:val="0"/>
          <w:szCs w:val="22"/>
        </w:rPr>
        <w:t>y</w:t>
      </w:r>
      <w:r w:rsidRPr="00834762">
        <w:rPr>
          <w:b w:val="0"/>
          <w:szCs w:val="22"/>
        </w:rPr>
        <w:t xml:space="preserve"> pověřen</w:t>
      </w:r>
      <w:r w:rsidR="00817C0C">
        <w:rPr>
          <w:b w:val="0"/>
          <w:szCs w:val="22"/>
        </w:rPr>
        <w:t>é</w:t>
      </w:r>
      <w:r w:rsidRPr="00834762">
        <w:rPr>
          <w:b w:val="0"/>
          <w:szCs w:val="22"/>
        </w:rPr>
        <w:t xml:space="preserve"> Objednatelem a k jejímu odstranění je třeba součinnosti </w:t>
      </w:r>
      <w:r>
        <w:rPr>
          <w:b w:val="0"/>
          <w:szCs w:val="22"/>
        </w:rPr>
        <w:t>Poskytovatel</w:t>
      </w:r>
      <w:r w:rsidRPr="00834762">
        <w:rPr>
          <w:b w:val="0"/>
          <w:szCs w:val="22"/>
        </w:rPr>
        <w:t xml:space="preserve">e. Účelně vynaložené náklady </w:t>
      </w:r>
      <w:r>
        <w:rPr>
          <w:b w:val="0"/>
          <w:szCs w:val="22"/>
        </w:rPr>
        <w:t>Poskytovatel</w:t>
      </w:r>
      <w:r w:rsidRPr="00834762">
        <w:rPr>
          <w:b w:val="0"/>
          <w:szCs w:val="22"/>
        </w:rPr>
        <w:t xml:space="preserve">e spojené s odstraněním chyb </w:t>
      </w:r>
      <w:r w:rsidRPr="00834762">
        <w:rPr>
          <w:b w:val="0"/>
          <w:szCs w:val="22"/>
        </w:rPr>
        <w:lastRenderedPageBreak/>
        <w:t xml:space="preserve">budou Objednateli účtovány. Kategorizace </w:t>
      </w:r>
      <w:r>
        <w:rPr>
          <w:b w:val="0"/>
          <w:szCs w:val="22"/>
        </w:rPr>
        <w:t>C</w:t>
      </w:r>
      <w:r w:rsidRPr="00834762">
        <w:rPr>
          <w:b w:val="0"/>
          <w:szCs w:val="22"/>
        </w:rPr>
        <w:t xml:space="preserve">hyb, stejně jako sjednané doby pro jejich odstranění, je stejná jako u </w:t>
      </w:r>
      <w:r w:rsidRPr="00EF34EF">
        <w:rPr>
          <w:b w:val="0"/>
          <w:szCs w:val="22"/>
        </w:rPr>
        <w:t>Vad:</w:t>
      </w:r>
    </w:p>
    <w:p w14:paraId="578CC85A" w14:textId="77777777" w:rsid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Chyba kategorie A,</w:t>
      </w:r>
    </w:p>
    <w:p w14:paraId="4EEF16E3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 xml:space="preserve">Chyba kategorie </w:t>
      </w:r>
      <w:r>
        <w:rPr>
          <w:b w:val="0"/>
          <w:szCs w:val="22"/>
        </w:rPr>
        <w:t>B</w:t>
      </w:r>
      <w:r w:rsidRPr="00A464E8">
        <w:rPr>
          <w:b w:val="0"/>
          <w:szCs w:val="22"/>
        </w:rPr>
        <w:t>,</w:t>
      </w:r>
    </w:p>
    <w:p w14:paraId="454DD569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  <w:tab w:val="left" w:pos="7513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Chyba kategor</w:t>
      </w:r>
      <w:r>
        <w:rPr>
          <w:b w:val="0"/>
          <w:szCs w:val="22"/>
        </w:rPr>
        <w:t>ie C.</w:t>
      </w:r>
    </w:p>
    <w:p w14:paraId="5600F9E8" w14:textId="77777777" w:rsidR="00A464E8" w:rsidRPr="00A464E8" w:rsidRDefault="00A464E8" w:rsidP="00A464E8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gramStart"/>
      <w:r w:rsidRPr="00A464E8">
        <w:rPr>
          <w:b w:val="0"/>
          <w:szCs w:val="22"/>
          <w:u w:val="single"/>
        </w:rPr>
        <w:t>Incident</w:t>
      </w:r>
      <w:r w:rsidRPr="00A464E8">
        <w:rPr>
          <w:b w:val="0"/>
          <w:szCs w:val="22"/>
        </w:rPr>
        <w:t xml:space="preserve">  -</w:t>
      </w:r>
      <w:proofErr w:type="gramEnd"/>
      <w:r w:rsidRPr="00A464E8">
        <w:rPr>
          <w:b w:val="0"/>
          <w:szCs w:val="22"/>
        </w:rPr>
        <w:t xml:space="preserve"> nefunkčnost Informačního systému nebo jeho části, která není zaviněna Poskytovatelem ani Objednatelem, není </w:t>
      </w:r>
      <w:r w:rsidRPr="00EF34EF">
        <w:rPr>
          <w:b w:val="0"/>
          <w:szCs w:val="22"/>
        </w:rPr>
        <w:t>Vadou</w:t>
      </w:r>
      <w:r w:rsidRPr="00A464E8">
        <w:rPr>
          <w:b w:val="0"/>
          <w:szCs w:val="22"/>
        </w:rPr>
        <w:t xml:space="preserve"> ve smyslu Smlouvy a vzniká zaviněním třetí osoby či neočekávanou okolností (např. vyšší moc). Pro kategorizaci Incidentů se použijí stejná kritéria, jako u Vad:</w:t>
      </w:r>
    </w:p>
    <w:p w14:paraId="7E800E2C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Incident kategorie A,</w:t>
      </w:r>
    </w:p>
    <w:p w14:paraId="11ACA679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Incident kategorie B,</w:t>
      </w:r>
    </w:p>
    <w:p w14:paraId="277B266F" w14:textId="77777777" w:rsidR="00A464E8" w:rsidRPr="00A464E8" w:rsidRDefault="00A464E8" w:rsidP="00A464E8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464E8">
        <w:rPr>
          <w:b w:val="0"/>
          <w:szCs w:val="22"/>
        </w:rPr>
        <w:t>Incident kategorie C.</w:t>
      </w:r>
    </w:p>
    <w:p w14:paraId="3A7E25D3" w14:textId="77777777" w:rsidR="00570FE9" w:rsidRPr="00570FE9" w:rsidRDefault="00570FE9" w:rsidP="00570FE9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11A02">
        <w:rPr>
          <w:b w:val="0"/>
          <w:szCs w:val="22"/>
          <w:u w:val="single"/>
        </w:rPr>
        <w:t>Informační systém</w:t>
      </w:r>
      <w:r>
        <w:rPr>
          <w:b w:val="0"/>
          <w:szCs w:val="22"/>
        </w:rPr>
        <w:t xml:space="preserve"> – informační systém QI. </w:t>
      </w:r>
    </w:p>
    <w:p w14:paraId="147DDDA8" w14:textId="77777777" w:rsidR="004D549D" w:rsidRDefault="004D549D" w:rsidP="00876CE0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31581">
        <w:rPr>
          <w:b w:val="0"/>
          <w:szCs w:val="22"/>
          <w:u w:val="single"/>
        </w:rPr>
        <w:t>Koncový uživatel</w:t>
      </w:r>
      <w:r w:rsidRPr="00747AA8">
        <w:rPr>
          <w:b w:val="0"/>
          <w:szCs w:val="22"/>
        </w:rPr>
        <w:t xml:space="preserve"> – je jakýkoli pracovník Objednatele, užívající v rámci plnění svých pracovní</w:t>
      </w:r>
      <w:r>
        <w:rPr>
          <w:b w:val="0"/>
          <w:szCs w:val="22"/>
        </w:rPr>
        <w:t>ch povinností Informační systém.</w:t>
      </w:r>
    </w:p>
    <w:p w14:paraId="3BAD2CE1" w14:textId="77777777" w:rsidR="00D804C1" w:rsidRPr="00D804C1" w:rsidRDefault="00D804C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17507F">
        <w:rPr>
          <w:b w:val="0"/>
          <w:szCs w:val="22"/>
          <w:u w:val="single"/>
        </w:rPr>
        <w:t xml:space="preserve">Nedostupnost </w:t>
      </w:r>
      <w:r>
        <w:rPr>
          <w:b w:val="0"/>
          <w:szCs w:val="22"/>
        </w:rPr>
        <w:t xml:space="preserve">– stav </w:t>
      </w:r>
      <w:r w:rsidR="004D549D">
        <w:rPr>
          <w:b w:val="0"/>
          <w:szCs w:val="22"/>
        </w:rPr>
        <w:t>Informačního systému</w:t>
      </w:r>
      <w:r>
        <w:rPr>
          <w:b w:val="0"/>
          <w:szCs w:val="22"/>
        </w:rPr>
        <w:t xml:space="preserve">, kdy se do </w:t>
      </w:r>
      <w:r w:rsidR="004D549D">
        <w:rPr>
          <w:b w:val="0"/>
          <w:szCs w:val="22"/>
        </w:rPr>
        <w:t>něj</w:t>
      </w:r>
      <w:r>
        <w:rPr>
          <w:b w:val="0"/>
          <w:szCs w:val="22"/>
        </w:rPr>
        <w:t xml:space="preserve"> nepřihlásí žádný</w:t>
      </w:r>
      <w:r w:rsidR="004D549D">
        <w:rPr>
          <w:b w:val="0"/>
          <w:szCs w:val="22"/>
        </w:rPr>
        <w:t xml:space="preserve"> Koncový</w:t>
      </w:r>
      <w:r>
        <w:rPr>
          <w:b w:val="0"/>
          <w:szCs w:val="22"/>
        </w:rPr>
        <w:t xml:space="preserve"> uživatel.</w:t>
      </w:r>
    </w:p>
    <w:p w14:paraId="7D9F8C13" w14:textId="77777777" w:rsidR="00815991" w:rsidRPr="00815991" w:rsidRDefault="00815991" w:rsidP="00046C0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56776F">
        <w:rPr>
          <w:b w:val="0"/>
          <w:szCs w:val="22"/>
          <w:u w:val="single"/>
        </w:rPr>
        <w:t>Nouzový režim</w:t>
      </w:r>
      <w:r>
        <w:rPr>
          <w:b w:val="0"/>
          <w:szCs w:val="22"/>
        </w:rPr>
        <w:t xml:space="preserve"> </w:t>
      </w:r>
      <w:r w:rsidR="00E42092">
        <w:rPr>
          <w:b w:val="0"/>
          <w:szCs w:val="22"/>
        </w:rPr>
        <w:t>–</w:t>
      </w:r>
      <w:r>
        <w:rPr>
          <w:b w:val="0"/>
          <w:szCs w:val="22"/>
        </w:rPr>
        <w:t xml:space="preserve"> </w:t>
      </w:r>
      <w:r w:rsidR="00E42092">
        <w:rPr>
          <w:b w:val="0"/>
          <w:szCs w:val="22"/>
        </w:rPr>
        <w:t>řešení vad kategorie A, které zajistí Objednateli alespoň takov</w:t>
      </w:r>
      <w:r w:rsidR="00E42092" w:rsidRPr="00E42092">
        <w:rPr>
          <w:b w:val="0"/>
          <w:szCs w:val="22"/>
        </w:rPr>
        <w:t>ý režim</w:t>
      </w:r>
      <w:r w:rsidR="00E42092">
        <w:rPr>
          <w:b w:val="0"/>
          <w:szCs w:val="22"/>
        </w:rPr>
        <w:t xml:space="preserve"> užívání Informačního systému, kdy je O</w:t>
      </w:r>
      <w:r w:rsidR="00E42092" w:rsidRPr="00E42092">
        <w:rPr>
          <w:b w:val="0"/>
          <w:szCs w:val="22"/>
        </w:rPr>
        <w:t>bjednatel schopen plnit své závazky vůči třetím osobám a státu</w:t>
      </w:r>
      <w:r w:rsidR="00E42092">
        <w:rPr>
          <w:b w:val="0"/>
          <w:szCs w:val="22"/>
        </w:rPr>
        <w:t xml:space="preserve"> a Informační systém nevykazuje nadále charakteristiky vady kategorie A;</w:t>
      </w:r>
    </w:p>
    <w:p w14:paraId="6CCDBB06" w14:textId="77777777" w:rsidR="00B52FAE" w:rsidRPr="00B52FAE" w:rsidRDefault="00B52FAE" w:rsidP="00B52FAE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52FAE">
        <w:rPr>
          <w:b w:val="0"/>
          <w:szCs w:val="22"/>
          <w:u w:val="single"/>
        </w:rPr>
        <w:t>Požadavek</w:t>
      </w:r>
      <w:r w:rsidRPr="00B52FAE">
        <w:rPr>
          <w:b w:val="0"/>
          <w:szCs w:val="22"/>
        </w:rPr>
        <w:t xml:space="preserve"> – návrh Objednatele na provedení Customizací</w:t>
      </w:r>
      <w:r w:rsidR="00CC2076">
        <w:rPr>
          <w:b w:val="0"/>
          <w:szCs w:val="22"/>
        </w:rPr>
        <w:t xml:space="preserve">. </w:t>
      </w:r>
    </w:p>
    <w:p w14:paraId="2B8CB444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proofErr w:type="spellStart"/>
      <w:r w:rsidRPr="00657916">
        <w:rPr>
          <w:b w:val="0"/>
          <w:szCs w:val="22"/>
          <w:u w:val="single"/>
        </w:rPr>
        <w:t>Repair</w:t>
      </w:r>
      <w:proofErr w:type="spellEnd"/>
      <w:r w:rsidRPr="00657916">
        <w:rPr>
          <w:b w:val="0"/>
          <w:szCs w:val="22"/>
          <w:u w:val="single"/>
        </w:rPr>
        <w:t xml:space="preserve"> Time</w:t>
      </w:r>
      <w:r w:rsidRPr="00657916">
        <w:rPr>
          <w:b w:val="0"/>
          <w:szCs w:val="22"/>
        </w:rPr>
        <w:t xml:space="preserve"> – je „</w:t>
      </w:r>
      <w:r w:rsidRPr="00570FE9">
        <w:rPr>
          <w:b w:val="0"/>
          <w:szCs w:val="22"/>
        </w:rPr>
        <w:t>doba vyřešení Vady, Chyby a Incidentu</w:t>
      </w:r>
      <w:r w:rsidRPr="00657916">
        <w:rPr>
          <w:b w:val="0"/>
          <w:szCs w:val="22"/>
        </w:rPr>
        <w:t xml:space="preserve">“ a znamená dobu mezi časem od prokazatelného </w:t>
      </w:r>
      <w:r w:rsidR="005D0F1A">
        <w:rPr>
          <w:b w:val="0"/>
          <w:szCs w:val="22"/>
        </w:rPr>
        <w:t>oznámení</w:t>
      </w:r>
      <w:r w:rsidR="005D0F1A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Vady, Chyby a Incidentu ze strany Objednatele Poskytovateli, a časem prokazatelného vyřešení Vady, Chyby a Incidentu Poskytovatelem.</w:t>
      </w:r>
    </w:p>
    <w:p w14:paraId="4FEC5B82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  <w:u w:val="single"/>
        </w:rPr>
        <w:t>Response Time</w:t>
      </w:r>
      <w:r w:rsidRPr="00657916">
        <w:rPr>
          <w:b w:val="0"/>
          <w:szCs w:val="22"/>
        </w:rPr>
        <w:t xml:space="preserve"> – je „doba reakce na </w:t>
      </w:r>
      <w:r w:rsidR="008B34F2" w:rsidRPr="00570FE9">
        <w:rPr>
          <w:b w:val="0"/>
          <w:szCs w:val="22"/>
        </w:rPr>
        <w:t>Vadu, Chybu, Incidentu nebo Požadavek</w:t>
      </w:r>
      <w:r w:rsidR="008B34F2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“ a znamená dobu mezi časem prokazatelného nahlášení Vady, Chyby, Incidentu a Požadavku ze strany Objednatele Poskytovateli, a časem prokazatelné reakce Poskytovatele na </w:t>
      </w:r>
      <w:r w:rsidR="007968EE">
        <w:rPr>
          <w:b w:val="0"/>
          <w:szCs w:val="22"/>
        </w:rPr>
        <w:t xml:space="preserve">jejich </w:t>
      </w:r>
      <w:r w:rsidR="005D0F1A">
        <w:rPr>
          <w:b w:val="0"/>
          <w:szCs w:val="22"/>
        </w:rPr>
        <w:t>oznámení</w:t>
      </w:r>
      <w:r w:rsidRPr="00657916">
        <w:rPr>
          <w:b w:val="0"/>
          <w:szCs w:val="22"/>
        </w:rPr>
        <w:t xml:space="preserve">. Reakcí Poskytovatele se rozumí kvalifikovaná reakce pracovníkem, který je kompetentní </w:t>
      </w:r>
      <w:r w:rsidR="005D0F1A">
        <w:rPr>
          <w:b w:val="0"/>
          <w:szCs w:val="22"/>
        </w:rPr>
        <w:t>oznámenou</w:t>
      </w:r>
      <w:r w:rsidR="007968EE">
        <w:rPr>
          <w:b w:val="0"/>
          <w:szCs w:val="22"/>
        </w:rPr>
        <w:t xml:space="preserve"> událost</w:t>
      </w:r>
      <w:r w:rsidR="007968EE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řešit, ne administrativní reakce</w:t>
      </w:r>
      <w:r w:rsidR="007968EE">
        <w:rPr>
          <w:b w:val="0"/>
          <w:szCs w:val="22"/>
        </w:rPr>
        <w:t xml:space="preserve"> (např. automatizované nebo jiné potvrzení přijetí </w:t>
      </w:r>
      <w:r w:rsidR="005D0F1A">
        <w:rPr>
          <w:b w:val="0"/>
          <w:szCs w:val="22"/>
        </w:rPr>
        <w:t>oznámení</w:t>
      </w:r>
      <w:r w:rsidR="007968EE">
        <w:rPr>
          <w:b w:val="0"/>
          <w:szCs w:val="22"/>
        </w:rPr>
        <w:t>)</w:t>
      </w:r>
      <w:r w:rsidRPr="00657916">
        <w:rPr>
          <w:b w:val="0"/>
          <w:szCs w:val="22"/>
        </w:rPr>
        <w:t>.</w:t>
      </w:r>
    </w:p>
    <w:p w14:paraId="397F7D04" w14:textId="77777777" w:rsidR="00EC23B0" w:rsidRPr="00E3215B" w:rsidRDefault="00EC23B0" w:rsidP="00BC136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C23B0">
        <w:rPr>
          <w:b w:val="0"/>
          <w:szCs w:val="22"/>
          <w:u w:val="single"/>
        </w:rPr>
        <w:t>SLA (</w:t>
      </w:r>
      <w:proofErr w:type="spellStart"/>
      <w:r w:rsidRPr="00EC23B0">
        <w:rPr>
          <w:b w:val="0"/>
          <w:szCs w:val="22"/>
          <w:u w:val="single"/>
        </w:rPr>
        <w:t>Service</w:t>
      </w:r>
      <w:proofErr w:type="spellEnd"/>
      <w:r w:rsidRPr="00EC23B0">
        <w:rPr>
          <w:b w:val="0"/>
          <w:szCs w:val="22"/>
          <w:u w:val="single"/>
        </w:rPr>
        <w:t xml:space="preserve"> Level </w:t>
      </w:r>
      <w:proofErr w:type="spellStart"/>
      <w:r w:rsidRPr="00EC23B0">
        <w:rPr>
          <w:b w:val="0"/>
          <w:szCs w:val="22"/>
          <w:u w:val="single"/>
        </w:rPr>
        <w:t>Agreement</w:t>
      </w:r>
      <w:proofErr w:type="spellEnd"/>
      <w:r w:rsidRPr="00EC23B0">
        <w:rPr>
          <w:b w:val="0"/>
          <w:szCs w:val="22"/>
          <w:u w:val="single"/>
        </w:rPr>
        <w:t>)</w:t>
      </w:r>
      <w:r>
        <w:rPr>
          <w:b w:val="0"/>
          <w:szCs w:val="22"/>
        </w:rPr>
        <w:t xml:space="preserve"> – </w:t>
      </w:r>
      <w:r w:rsidRPr="00EC23B0">
        <w:rPr>
          <w:b w:val="0"/>
          <w:szCs w:val="22"/>
        </w:rPr>
        <w:t xml:space="preserve">dohoda o úrovni služeb </w:t>
      </w:r>
      <w:r>
        <w:rPr>
          <w:b w:val="0"/>
          <w:szCs w:val="22"/>
        </w:rPr>
        <w:t xml:space="preserve">servisní podpory </w:t>
      </w:r>
      <w:r w:rsidRPr="00EC23B0">
        <w:rPr>
          <w:b w:val="0"/>
          <w:szCs w:val="22"/>
        </w:rPr>
        <w:t>mezi Poskytovatelem a Objednatelem, zejména</w:t>
      </w:r>
      <w:r>
        <w:rPr>
          <w:b w:val="0"/>
          <w:szCs w:val="22"/>
        </w:rPr>
        <w:t xml:space="preserve"> o rozsahu údržby a zálohování </w:t>
      </w:r>
      <w:r w:rsidR="00E26075">
        <w:rPr>
          <w:b w:val="0"/>
          <w:szCs w:val="22"/>
        </w:rPr>
        <w:t>Informačního systému</w:t>
      </w:r>
      <w:r>
        <w:rPr>
          <w:b w:val="0"/>
          <w:szCs w:val="22"/>
        </w:rPr>
        <w:t xml:space="preserve">, způsobu řešení </w:t>
      </w:r>
      <w:r w:rsidR="00657916">
        <w:rPr>
          <w:b w:val="0"/>
          <w:szCs w:val="22"/>
        </w:rPr>
        <w:t>požadavků Objednatele</w:t>
      </w:r>
      <w:r>
        <w:rPr>
          <w:b w:val="0"/>
          <w:szCs w:val="22"/>
        </w:rPr>
        <w:t xml:space="preserve"> a </w:t>
      </w:r>
      <w:r w:rsidRPr="00E3215B">
        <w:rPr>
          <w:b w:val="0"/>
          <w:szCs w:val="22"/>
        </w:rPr>
        <w:t xml:space="preserve">stanovení </w:t>
      </w:r>
      <w:proofErr w:type="spellStart"/>
      <w:r w:rsidRPr="00E3215B">
        <w:rPr>
          <w:b w:val="0"/>
          <w:szCs w:val="22"/>
        </w:rPr>
        <w:t>Repair</w:t>
      </w:r>
      <w:proofErr w:type="spellEnd"/>
      <w:r w:rsidRPr="00E3215B">
        <w:rPr>
          <w:b w:val="0"/>
          <w:szCs w:val="22"/>
        </w:rPr>
        <w:t xml:space="preserve"> Time a Response Time</w:t>
      </w:r>
      <w:r w:rsidR="004D549D" w:rsidRPr="00E3215B">
        <w:rPr>
          <w:b w:val="0"/>
          <w:szCs w:val="22"/>
        </w:rPr>
        <w:t>.</w:t>
      </w:r>
    </w:p>
    <w:p w14:paraId="6AEBE6C8" w14:textId="77777777" w:rsidR="00657916" w:rsidRPr="00657916" w:rsidRDefault="00657916" w:rsidP="00657916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9225A0">
        <w:rPr>
          <w:b w:val="0"/>
          <w:szCs w:val="22"/>
          <w:u w:val="single"/>
        </w:rPr>
        <w:t>Služby</w:t>
      </w:r>
      <w:r w:rsidRPr="00657916">
        <w:rPr>
          <w:b w:val="0"/>
          <w:szCs w:val="22"/>
        </w:rPr>
        <w:t xml:space="preserve"> – veškeré služby poskytované Poskytovatelem dle této Smlouvy, zejména pak:</w:t>
      </w:r>
    </w:p>
    <w:p w14:paraId="770168CF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Služba </w:t>
      </w:r>
      <w:r>
        <w:rPr>
          <w:b w:val="0"/>
          <w:szCs w:val="22"/>
        </w:rPr>
        <w:t xml:space="preserve">údržby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a řešení a odstraňování </w:t>
      </w:r>
      <w:r w:rsidRPr="00EF34EF">
        <w:rPr>
          <w:b w:val="0"/>
          <w:szCs w:val="22"/>
        </w:rPr>
        <w:t>Vad</w:t>
      </w:r>
      <w:r>
        <w:rPr>
          <w:b w:val="0"/>
          <w:szCs w:val="22"/>
        </w:rPr>
        <w:t xml:space="preserve">, Chyb a Incidentů </w:t>
      </w:r>
      <w:r w:rsidRPr="00657916">
        <w:rPr>
          <w:b w:val="0"/>
          <w:szCs w:val="22"/>
        </w:rPr>
        <w:t>v rozsahu sjednaného SLA;</w:t>
      </w:r>
    </w:p>
    <w:p w14:paraId="0C1ECB75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Služba podpory provozu, užívání a rozvoje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>;</w:t>
      </w:r>
    </w:p>
    <w:p w14:paraId="23F7CD2A" w14:textId="6D944632" w:rsidR="007E16DA" w:rsidRDefault="00657916" w:rsidP="0085380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Další služby související s užíváním </w:t>
      </w:r>
      <w:r w:rsidRPr="00570FE9">
        <w:rPr>
          <w:b w:val="0"/>
          <w:szCs w:val="22"/>
        </w:rPr>
        <w:t>Informačního systému</w:t>
      </w:r>
      <w:r w:rsidRPr="00657916">
        <w:rPr>
          <w:b w:val="0"/>
          <w:szCs w:val="22"/>
        </w:rPr>
        <w:t xml:space="preserve"> na vyžádání Objednatele.</w:t>
      </w:r>
    </w:p>
    <w:p w14:paraId="3714A700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6D200E54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08B7B1ED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2636E0E9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330EFC76" w14:textId="77777777" w:rsid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283C558F" w14:textId="77777777" w:rsidR="00853809" w:rsidRPr="00853809" w:rsidRDefault="00853809" w:rsidP="00853809">
      <w:pPr>
        <w:tabs>
          <w:tab w:val="clear" w:pos="720"/>
        </w:tabs>
        <w:spacing w:before="120"/>
        <w:rPr>
          <w:b w:val="0"/>
          <w:szCs w:val="22"/>
        </w:rPr>
      </w:pPr>
    </w:p>
    <w:p w14:paraId="74868631" w14:textId="77777777" w:rsidR="007E16DA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67D70002" w14:textId="77777777" w:rsidR="007E16DA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3E283075" w14:textId="77777777" w:rsidR="007E16DA" w:rsidRPr="00657916" w:rsidRDefault="007E16DA" w:rsidP="00CC2076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26D7C947" w14:textId="77777777" w:rsidR="00187BB4" w:rsidRDefault="00862681" w:rsidP="00187BB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2" w:name="_Ref385155586"/>
      <w:proofErr w:type="gramStart"/>
      <w:r>
        <w:rPr>
          <w:b w:val="0"/>
          <w:szCs w:val="22"/>
          <w:u w:val="single"/>
        </w:rPr>
        <w:t>V</w:t>
      </w:r>
      <w:r w:rsidR="00F62ADA" w:rsidRPr="00F62ADA">
        <w:rPr>
          <w:b w:val="0"/>
          <w:szCs w:val="22"/>
          <w:u w:val="single"/>
        </w:rPr>
        <w:t>ada</w:t>
      </w:r>
      <w:r w:rsidR="00F62ADA" w:rsidRPr="00F62ADA">
        <w:rPr>
          <w:b w:val="0"/>
          <w:szCs w:val="22"/>
        </w:rPr>
        <w:t xml:space="preserve"> - je</w:t>
      </w:r>
      <w:proofErr w:type="gramEnd"/>
      <w:r w:rsidR="00F62ADA" w:rsidRPr="00F62ADA">
        <w:rPr>
          <w:b w:val="0"/>
          <w:szCs w:val="22"/>
        </w:rPr>
        <w:t xml:space="preserve"> rozpor mezi vlastnostmi Informačního systému (nebo </w:t>
      </w:r>
      <w:r w:rsidR="00343DC6">
        <w:rPr>
          <w:b w:val="0"/>
          <w:szCs w:val="22"/>
        </w:rPr>
        <w:t>jeho samostatné dílčí části</w:t>
      </w:r>
      <w:r w:rsidR="00F62ADA" w:rsidRPr="00F62ADA">
        <w:rPr>
          <w:b w:val="0"/>
          <w:szCs w:val="22"/>
        </w:rPr>
        <w:t>)</w:t>
      </w:r>
      <w:r w:rsidR="0056776F">
        <w:rPr>
          <w:b w:val="0"/>
          <w:szCs w:val="22"/>
        </w:rPr>
        <w:t xml:space="preserve"> </w:t>
      </w:r>
      <w:r w:rsidR="00F62ADA" w:rsidRPr="00F62ADA">
        <w:rPr>
          <w:b w:val="0"/>
          <w:szCs w:val="22"/>
        </w:rPr>
        <w:t>a vlastnostmi popsanými v</w:t>
      </w:r>
      <w:r w:rsidR="00343DC6">
        <w:rPr>
          <w:b w:val="0"/>
          <w:szCs w:val="22"/>
        </w:rPr>
        <w:t> této Smlouvě</w:t>
      </w:r>
      <w:r w:rsidR="00834762">
        <w:rPr>
          <w:b w:val="0"/>
          <w:szCs w:val="22"/>
        </w:rPr>
        <w:t>, Implementačním projektu</w:t>
      </w:r>
      <w:r w:rsidR="00343DC6">
        <w:rPr>
          <w:b w:val="0"/>
          <w:szCs w:val="22"/>
        </w:rPr>
        <w:t xml:space="preserve"> nebo</w:t>
      </w:r>
      <w:r w:rsidR="00F62ADA" w:rsidRPr="00F62ADA">
        <w:rPr>
          <w:b w:val="0"/>
          <w:szCs w:val="22"/>
        </w:rPr>
        <w:t xml:space="preserve"> </w:t>
      </w:r>
      <w:r w:rsidR="00343DC6">
        <w:rPr>
          <w:b w:val="0"/>
          <w:szCs w:val="22"/>
        </w:rPr>
        <w:t>D</w:t>
      </w:r>
      <w:r w:rsidR="00F62ADA" w:rsidRPr="00F62ADA">
        <w:rPr>
          <w:b w:val="0"/>
          <w:szCs w:val="22"/>
        </w:rPr>
        <w:t>okumentac</w:t>
      </w:r>
      <w:r w:rsidR="00834762">
        <w:rPr>
          <w:b w:val="0"/>
          <w:szCs w:val="22"/>
        </w:rPr>
        <w:t>i</w:t>
      </w:r>
      <w:r w:rsidR="00F62ADA" w:rsidRPr="00F62ADA">
        <w:rPr>
          <w:b w:val="0"/>
          <w:szCs w:val="22"/>
        </w:rPr>
        <w:t>. Vady se dle závažnosti dělí na</w:t>
      </w:r>
      <w:r w:rsidR="00834762">
        <w:rPr>
          <w:b w:val="0"/>
          <w:szCs w:val="22"/>
        </w:rPr>
        <w:t xml:space="preserve"> kategorie </w:t>
      </w:r>
      <w:r w:rsidR="00187BB4">
        <w:rPr>
          <w:b w:val="0"/>
          <w:szCs w:val="22"/>
        </w:rPr>
        <w:t>následovně:</w:t>
      </w:r>
      <w:bookmarkEnd w:id="2"/>
    </w:p>
    <w:p w14:paraId="3F517B4A" w14:textId="77777777" w:rsidR="00CC2076" w:rsidRPr="00187BB4" w:rsidRDefault="00CC2076" w:rsidP="00CC2076">
      <w:pPr>
        <w:tabs>
          <w:tab w:val="clear" w:pos="720"/>
        </w:tabs>
        <w:spacing w:before="120"/>
        <w:rPr>
          <w:b w:val="0"/>
          <w:szCs w:val="22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7694"/>
      </w:tblGrid>
      <w:tr w:rsidR="00187BB4" w14:paraId="4122A4E5" w14:textId="77777777" w:rsidTr="00E26075">
        <w:trPr>
          <w:trHeight w:val="264"/>
          <w:tblHeader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F39F33" w14:textId="77777777" w:rsidR="00187BB4" w:rsidRDefault="00187BB4" w:rsidP="00E26075">
            <w:pPr>
              <w:pStyle w:val="Tabulkahlavicka"/>
              <w:snapToGrid w:val="0"/>
            </w:pPr>
            <w:r>
              <w:t>Kategorie Vady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2F2EC9" w14:textId="77777777" w:rsidR="00187BB4" w:rsidRDefault="00187BB4" w:rsidP="00E26075">
            <w:pPr>
              <w:pStyle w:val="Tabulkahlavicka"/>
              <w:snapToGrid w:val="0"/>
            </w:pPr>
            <w:r>
              <w:t>Popis</w:t>
            </w:r>
          </w:p>
        </w:tc>
      </w:tr>
      <w:tr w:rsidR="00187BB4" w14:paraId="6D24DAED" w14:textId="77777777" w:rsidTr="00B96F86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1CB0CB" w14:textId="77777777" w:rsidR="00187BB4" w:rsidRDefault="00187BB4" w:rsidP="00B96F86">
            <w:pPr>
              <w:snapToGrid w:val="0"/>
              <w:spacing w:before="0"/>
              <w:jc w:val="center"/>
            </w:pPr>
            <w:r>
              <w:t xml:space="preserve">A </w:t>
            </w:r>
            <w:r w:rsidRPr="00F43D49">
              <w:rPr>
                <w:b w:val="0"/>
              </w:rPr>
              <w:t>(kritická)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4027" w14:textId="77777777" w:rsidR="00F37252" w:rsidRPr="00CC2076" w:rsidRDefault="00CC2076" w:rsidP="00B96F86">
            <w:pPr>
              <w:snapToGrid w:val="0"/>
              <w:spacing w:before="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>Událost v QI, která je zásadní pro činnost</w:t>
            </w:r>
            <w:r w:rsidR="00570FE9">
              <w:rPr>
                <w:b w:val="0"/>
                <w:sz w:val="20"/>
              </w:rPr>
              <w:t xml:space="preserve"> objednatele</w:t>
            </w:r>
            <w:r w:rsidRPr="00CC2076">
              <w:rPr>
                <w:b w:val="0"/>
                <w:sz w:val="20"/>
              </w:rPr>
              <w:t xml:space="preserve">, nelze pokračovat v činnosti systému nebo jeho části a není k dispozici žádné dočasné řešení problému, zejména se jedná o nefunkčnost </w:t>
            </w:r>
            <w:proofErr w:type="spellStart"/>
            <w:r w:rsidRPr="00CC2076">
              <w:rPr>
                <w:b w:val="0"/>
                <w:sz w:val="20"/>
              </w:rPr>
              <w:t>žádankového</w:t>
            </w:r>
            <w:proofErr w:type="spellEnd"/>
            <w:r w:rsidRPr="00CC2076">
              <w:rPr>
                <w:b w:val="0"/>
                <w:sz w:val="20"/>
              </w:rPr>
              <w:t xml:space="preserve"> systému, nemožnost provést některou z částí uzávěrkových prací nebo nesprávnost výkazů zasílaných zřizovateli</w:t>
            </w:r>
            <w:r w:rsidR="00187BB4" w:rsidRPr="00CC2076">
              <w:rPr>
                <w:b w:val="0"/>
                <w:sz w:val="20"/>
              </w:rPr>
              <w:t>.</w:t>
            </w:r>
          </w:p>
        </w:tc>
      </w:tr>
      <w:tr w:rsidR="00187BB4" w14:paraId="6CCD072F" w14:textId="77777777" w:rsidTr="00B96F86">
        <w:trPr>
          <w:trHeight w:val="26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FB03B" w14:textId="77777777" w:rsidR="00187BB4" w:rsidRDefault="00187BB4" w:rsidP="00B96F86">
            <w:pPr>
              <w:snapToGrid w:val="0"/>
              <w:spacing w:before="0"/>
              <w:jc w:val="center"/>
            </w:pPr>
            <w:r>
              <w:t xml:space="preserve">B </w:t>
            </w:r>
            <w:r w:rsidRPr="00F43D49">
              <w:rPr>
                <w:b w:val="0"/>
              </w:rPr>
              <w:t>(závažná)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A41F" w14:textId="77777777" w:rsidR="00187BB4" w:rsidRPr="00CC2076" w:rsidRDefault="00CC2076" w:rsidP="00CC2076">
            <w:pPr>
              <w:snapToGrid w:val="0"/>
              <w:spacing w:before="6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 xml:space="preserve">Událost, kdy je důležitá funkcionalita QI nečinná, její činnost není možné nahradit jinou funkcionalitou QI a neexistuje náhradní řešení. </w:t>
            </w:r>
          </w:p>
        </w:tc>
      </w:tr>
      <w:tr w:rsidR="00187BB4" w14:paraId="1725FABE" w14:textId="77777777" w:rsidTr="00B96F86">
        <w:trPr>
          <w:trHeight w:val="27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9992AF" w14:textId="2FB07943" w:rsidR="00187BB4" w:rsidRDefault="00B96F86" w:rsidP="00B96F86">
            <w:pPr>
              <w:snapToGrid w:val="0"/>
              <w:spacing w:before="0"/>
            </w:pPr>
            <w:r>
              <w:t xml:space="preserve">   </w:t>
            </w:r>
            <w:r w:rsidR="00187BB4">
              <w:t>C</w:t>
            </w:r>
            <w:r w:rsidR="00187BB4" w:rsidRPr="00F43D49">
              <w:rPr>
                <w:b w:val="0"/>
              </w:rPr>
              <w:t xml:space="preserve"> (</w:t>
            </w:r>
            <w:r w:rsidR="00187BB4">
              <w:rPr>
                <w:b w:val="0"/>
              </w:rPr>
              <w:t>běžná</w:t>
            </w:r>
            <w:r w:rsidR="00187BB4" w:rsidRPr="00F43D49">
              <w:rPr>
                <w:b w:val="0"/>
              </w:rPr>
              <w:t>)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F9BF" w14:textId="77777777" w:rsidR="00187BB4" w:rsidRPr="00683AFE" w:rsidRDefault="00CC2076" w:rsidP="002E4C9B">
            <w:pPr>
              <w:snapToGrid w:val="0"/>
              <w:spacing w:before="60"/>
              <w:rPr>
                <w:b w:val="0"/>
                <w:sz w:val="20"/>
              </w:rPr>
            </w:pPr>
            <w:r w:rsidRPr="00CC2076">
              <w:rPr>
                <w:b w:val="0"/>
                <w:sz w:val="20"/>
              </w:rPr>
              <w:t>Znamená událost, která je vážná, avšak nikoli kritická</w:t>
            </w:r>
            <w:r w:rsidR="002E4C9B">
              <w:rPr>
                <w:b w:val="0"/>
                <w:sz w:val="20"/>
              </w:rPr>
              <w:t xml:space="preserve"> nebo závažná</w:t>
            </w:r>
            <w:r w:rsidRPr="00CC2076">
              <w:rPr>
                <w:b w:val="0"/>
                <w:sz w:val="20"/>
              </w:rPr>
              <w:t xml:space="preserve">, kdy je některá z důležitých funkcionalit QI </w:t>
            </w:r>
            <w:r w:rsidR="002E4C9B">
              <w:rPr>
                <w:b w:val="0"/>
                <w:sz w:val="20"/>
              </w:rPr>
              <w:t>nedostupná</w:t>
            </w:r>
            <w:r w:rsidR="002E4C9B" w:rsidRPr="00CC2076">
              <w:rPr>
                <w:b w:val="0"/>
                <w:sz w:val="20"/>
              </w:rPr>
              <w:t xml:space="preserve"> </w:t>
            </w:r>
            <w:r w:rsidRPr="00CC2076">
              <w:rPr>
                <w:b w:val="0"/>
                <w:sz w:val="20"/>
              </w:rPr>
              <w:t>nebo pracuje chybně, je však možné ji nahradit jiným doporučeným způsobem.</w:t>
            </w:r>
          </w:p>
        </w:tc>
      </w:tr>
    </w:tbl>
    <w:p w14:paraId="27110326" w14:textId="77777777" w:rsidR="00CC2076" w:rsidRDefault="00CC2076" w:rsidP="00CC2076">
      <w:pPr>
        <w:tabs>
          <w:tab w:val="clear" w:pos="720"/>
        </w:tabs>
        <w:spacing w:before="360"/>
        <w:rPr>
          <w:sz w:val="28"/>
        </w:rPr>
      </w:pPr>
    </w:p>
    <w:p w14:paraId="52B27E27" w14:textId="77777777" w:rsidR="00D37327" w:rsidRDefault="00D37327" w:rsidP="001D22DF">
      <w:pPr>
        <w:numPr>
          <w:ilvl w:val="0"/>
          <w:numId w:val="1"/>
        </w:numPr>
        <w:tabs>
          <w:tab w:val="clear" w:pos="720"/>
        </w:tabs>
        <w:spacing w:before="0"/>
        <w:rPr>
          <w:sz w:val="28"/>
        </w:rPr>
      </w:pPr>
      <w:r>
        <w:rPr>
          <w:sz w:val="28"/>
        </w:rPr>
        <w:t xml:space="preserve">Předmět Smlouvy </w:t>
      </w:r>
    </w:p>
    <w:p w14:paraId="249E8499" w14:textId="77777777" w:rsidR="00CE1218" w:rsidRPr="00CE1218" w:rsidRDefault="001F3830" w:rsidP="00F20F86">
      <w:pPr>
        <w:spacing w:after="120"/>
        <w:ind w:left="357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Poskytovatel se zavazuje poskytovat služby podpory a údržby dodaného Informačního systému</w:t>
      </w:r>
      <w:r w:rsidR="00F20F86">
        <w:rPr>
          <w:rFonts w:cs="Arial"/>
          <w:b w:val="0"/>
          <w:szCs w:val="20"/>
        </w:rPr>
        <w:t xml:space="preserve"> QI.</w:t>
      </w:r>
    </w:p>
    <w:p w14:paraId="7051A0AB" w14:textId="77777777" w:rsidR="001F3830" w:rsidRDefault="001F3830" w:rsidP="00E3215B">
      <w:pPr>
        <w:spacing w:after="120"/>
        <w:ind w:left="357"/>
        <w:rPr>
          <w:rFonts w:cs="Arial"/>
          <w:b w:val="0"/>
          <w:szCs w:val="20"/>
        </w:rPr>
      </w:pPr>
    </w:p>
    <w:p w14:paraId="068DBE14" w14:textId="77777777" w:rsidR="00E8425A" w:rsidRDefault="00EC23B0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 w:rsidRPr="00FC3A8C">
        <w:rPr>
          <w:b w:val="0"/>
          <w:szCs w:val="22"/>
        </w:rPr>
        <w:t xml:space="preserve"> </w:t>
      </w:r>
      <w:r w:rsidR="00D37327" w:rsidRPr="00586480">
        <w:rPr>
          <w:b w:val="0"/>
          <w:szCs w:val="22"/>
        </w:rPr>
        <w:t xml:space="preserve">se zavazuje </w:t>
      </w:r>
      <w:r w:rsidR="00E8425A">
        <w:rPr>
          <w:b w:val="0"/>
          <w:szCs w:val="22"/>
        </w:rPr>
        <w:t>poskytovat Objednateli:</w:t>
      </w:r>
    </w:p>
    <w:p w14:paraId="06C1C5C8" w14:textId="77777777" w:rsidR="00E8425A" w:rsidRDefault="00E8425A" w:rsidP="00E8425A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3" w:name="_Ref384998450"/>
      <w:r>
        <w:rPr>
          <w:b w:val="0"/>
          <w:szCs w:val="22"/>
        </w:rPr>
        <w:t xml:space="preserve">Službu </w:t>
      </w:r>
      <w:r w:rsidR="00657916">
        <w:rPr>
          <w:b w:val="0"/>
          <w:szCs w:val="22"/>
        </w:rPr>
        <w:t>údržby</w:t>
      </w:r>
      <w:r w:rsidR="004C68AD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Informačního systému </w:t>
      </w:r>
      <w:bookmarkEnd w:id="3"/>
      <w:r w:rsidR="00B211F2">
        <w:rPr>
          <w:b w:val="0"/>
          <w:szCs w:val="22"/>
        </w:rPr>
        <w:t>zejména</w:t>
      </w:r>
    </w:p>
    <w:p w14:paraId="52CD4C31" w14:textId="77777777" w:rsidR="003A3A1A" w:rsidRPr="00B211F2" w:rsidRDefault="00B211F2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  <w:szCs w:val="22"/>
        </w:rPr>
        <w:t xml:space="preserve">Podpora a údržba programových </w:t>
      </w:r>
      <w:proofErr w:type="gramStart"/>
      <w:r w:rsidRPr="00B211F2">
        <w:rPr>
          <w:b w:val="0"/>
          <w:szCs w:val="22"/>
        </w:rPr>
        <w:t>úprav - garance</w:t>
      </w:r>
      <w:proofErr w:type="gramEnd"/>
      <w:r w:rsidRPr="00B211F2">
        <w:rPr>
          <w:b w:val="0"/>
          <w:szCs w:val="22"/>
        </w:rPr>
        <w:t xml:space="preserve"> průběžné podpory a údržby programových úprav (zejména převod programových úprav do nových verzí systému, komplexní testování definovaných programových úprav). </w:t>
      </w:r>
    </w:p>
    <w:p w14:paraId="28F0D908" w14:textId="77777777" w:rsidR="00587FBE" w:rsidRDefault="003A3A1A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Z</w:t>
      </w:r>
      <w:r w:rsidRPr="006D78C4">
        <w:rPr>
          <w:b w:val="0"/>
          <w:szCs w:val="22"/>
        </w:rPr>
        <w:t xml:space="preserve">ajištění správného a stabilního fungování systému </w:t>
      </w:r>
      <w:r>
        <w:rPr>
          <w:b w:val="0"/>
          <w:szCs w:val="22"/>
        </w:rPr>
        <w:t>Informačního systému</w:t>
      </w:r>
      <w:r w:rsidRPr="006D78C4">
        <w:rPr>
          <w:b w:val="0"/>
          <w:szCs w:val="22"/>
        </w:rPr>
        <w:t xml:space="preserve"> po celou dobu trvání této </w:t>
      </w:r>
      <w:r>
        <w:rPr>
          <w:b w:val="0"/>
          <w:szCs w:val="22"/>
        </w:rPr>
        <w:t>S</w:t>
      </w:r>
      <w:r w:rsidRPr="006D78C4">
        <w:rPr>
          <w:b w:val="0"/>
          <w:szCs w:val="22"/>
        </w:rPr>
        <w:t>mlouvy</w:t>
      </w:r>
      <w:r>
        <w:rPr>
          <w:b w:val="0"/>
          <w:szCs w:val="22"/>
        </w:rPr>
        <w:t xml:space="preserve">, zejména v souvislosti s úpravami a rozvojem </w:t>
      </w:r>
      <w:r w:rsidR="00B44013">
        <w:rPr>
          <w:b w:val="0"/>
          <w:szCs w:val="22"/>
        </w:rPr>
        <w:t>programového vybavení QI</w:t>
      </w:r>
      <w:r>
        <w:rPr>
          <w:b w:val="0"/>
          <w:szCs w:val="22"/>
        </w:rPr>
        <w:t xml:space="preserve"> prováděného jeho výrobcem, společností </w:t>
      </w:r>
      <w:r w:rsidR="00F20F86">
        <w:rPr>
          <w:b w:val="0"/>
          <w:szCs w:val="22"/>
        </w:rPr>
        <w:t>QI Group</w:t>
      </w:r>
      <w:r>
        <w:rPr>
          <w:b w:val="0"/>
          <w:szCs w:val="22"/>
        </w:rPr>
        <w:t xml:space="preserve"> a.s.;</w:t>
      </w:r>
    </w:p>
    <w:p w14:paraId="3AC2CA98" w14:textId="03F2F386" w:rsidR="00587FBE" w:rsidRPr="00B211F2" w:rsidRDefault="00B211F2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>Provádění uživatelských úprav systému dle uživatelských požadavků</w:t>
      </w:r>
      <w:r w:rsidR="00433E10">
        <w:rPr>
          <w:b w:val="0"/>
        </w:rPr>
        <w:t xml:space="preserve"> na základě samostatných objednávek</w:t>
      </w:r>
      <w:r w:rsidR="00587FBE" w:rsidRPr="00B211F2">
        <w:rPr>
          <w:b w:val="0"/>
          <w:szCs w:val="22"/>
        </w:rPr>
        <w:t>;</w:t>
      </w:r>
    </w:p>
    <w:p w14:paraId="5DE2F605" w14:textId="77777777" w:rsidR="003A3A1A" w:rsidRPr="006D78C4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</w:t>
      </w:r>
      <w:r w:rsidRPr="006D78C4">
        <w:rPr>
          <w:b w:val="0"/>
          <w:szCs w:val="22"/>
        </w:rPr>
        <w:t xml:space="preserve">rovozování </w:t>
      </w:r>
      <w:r w:rsidR="00B303BE">
        <w:rPr>
          <w:b w:val="0"/>
          <w:szCs w:val="22"/>
        </w:rPr>
        <w:t>Helpd</w:t>
      </w:r>
      <w:r w:rsidR="00B211F2">
        <w:rPr>
          <w:b w:val="0"/>
          <w:szCs w:val="22"/>
        </w:rPr>
        <w:t xml:space="preserve">esk </w:t>
      </w:r>
      <w:r>
        <w:rPr>
          <w:b w:val="0"/>
          <w:szCs w:val="22"/>
        </w:rPr>
        <w:t>Poskyt</w:t>
      </w:r>
      <w:r w:rsidRPr="006D78C4">
        <w:rPr>
          <w:b w:val="0"/>
          <w:szCs w:val="22"/>
        </w:rPr>
        <w:t>ovatele pro zadávání a řešení ohlasů, tj. dotazů, problémů, objednávek a podnětů</w:t>
      </w:r>
      <w:r>
        <w:rPr>
          <w:b w:val="0"/>
          <w:szCs w:val="22"/>
        </w:rPr>
        <w:t>;</w:t>
      </w:r>
    </w:p>
    <w:p w14:paraId="6704FE9F" w14:textId="77777777" w:rsidR="003A3A1A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D78C4">
        <w:rPr>
          <w:b w:val="0"/>
          <w:szCs w:val="22"/>
        </w:rPr>
        <w:t xml:space="preserve">Prioritní řešení Vad, Chyb a Incidentů </w:t>
      </w:r>
      <w:r>
        <w:rPr>
          <w:b w:val="0"/>
          <w:szCs w:val="22"/>
        </w:rPr>
        <w:t xml:space="preserve">Poskytovatelem </w:t>
      </w:r>
      <w:r w:rsidR="00104DAC">
        <w:rPr>
          <w:b w:val="0"/>
          <w:szCs w:val="22"/>
        </w:rPr>
        <w:t xml:space="preserve">dle parametrů </w:t>
      </w:r>
      <w:r w:rsidR="00A464E8">
        <w:rPr>
          <w:b w:val="0"/>
          <w:szCs w:val="22"/>
        </w:rPr>
        <w:t xml:space="preserve">uvedených v čl. </w:t>
      </w:r>
      <w:r w:rsidR="00A464E8">
        <w:rPr>
          <w:b w:val="0"/>
          <w:szCs w:val="22"/>
        </w:rPr>
        <w:fldChar w:fldCharType="begin"/>
      </w:r>
      <w:r w:rsidR="00A464E8">
        <w:rPr>
          <w:b w:val="0"/>
          <w:szCs w:val="22"/>
        </w:rPr>
        <w:instrText xml:space="preserve"> REF _Ref385157396 \r \h </w:instrText>
      </w:r>
      <w:r w:rsidR="00A464E8">
        <w:rPr>
          <w:b w:val="0"/>
          <w:szCs w:val="22"/>
        </w:rPr>
      </w:r>
      <w:r w:rsidR="00A464E8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</w:t>
      </w:r>
      <w:r w:rsidR="00A464E8">
        <w:rPr>
          <w:b w:val="0"/>
          <w:szCs w:val="22"/>
        </w:rPr>
        <w:fldChar w:fldCharType="end"/>
      </w:r>
      <w:r w:rsidR="00A464E8">
        <w:rPr>
          <w:b w:val="0"/>
          <w:szCs w:val="22"/>
        </w:rPr>
        <w:t xml:space="preserve"> Smlouvy</w:t>
      </w:r>
      <w:r w:rsidR="00F801CE">
        <w:rPr>
          <w:b w:val="0"/>
          <w:szCs w:val="22"/>
        </w:rPr>
        <w:t xml:space="preserve"> (SLA)</w:t>
      </w:r>
      <w:r w:rsidR="00A464E8">
        <w:rPr>
          <w:b w:val="0"/>
          <w:szCs w:val="22"/>
        </w:rPr>
        <w:t>;</w:t>
      </w:r>
    </w:p>
    <w:p w14:paraId="45A90DAD" w14:textId="68C3F8C6" w:rsidR="003A3A1A" w:rsidRPr="00F64C19" w:rsidRDefault="003A3A1A" w:rsidP="003A3A1A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Prioritní řešení </w:t>
      </w:r>
      <w:r w:rsidR="002E4C9B">
        <w:rPr>
          <w:b w:val="0"/>
          <w:szCs w:val="22"/>
        </w:rPr>
        <w:t>P</w:t>
      </w:r>
      <w:r>
        <w:rPr>
          <w:b w:val="0"/>
          <w:szCs w:val="22"/>
        </w:rPr>
        <w:t>ožadavků Objednatele na</w:t>
      </w:r>
      <w:r w:rsidR="00EC23B0">
        <w:rPr>
          <w:b w:val="0"/>
          <w:szCs w:val="22"/>
        </w:rPr>
        <w:t xml:space="preserve"> rozvoj IS</w:t>
      </w:r>
      <w:r>
        <w:rPr>
          <w:b w:val="0"/>
          <w:szCs w:val="22"/>
        </w:rPr>
        <w:t xml:space="preserve"> dle parametrů </w:t>
      </w:r>
      <w:r w:rsidR="00F801CE">
        <w:rPr>
          <w:b w:val="0"/>
          <w:szCs w:val="22"/>
        </w:rPr>
        <w:t xml:space="preserve">uvedených v čl. </w:t>
      </w:r>
      <w:r w:rsidR="00787456">
        <w:rPr>
          <w:b w:val="0"/>
          <w:szCs w:val="22"/>
        </w:rPr>
        <w:fldChar w:fldCharType="begin"/>
      </w:r>
      <w:r w:rsidR="00787456">
        <w:rPr>
          <w:b w:val="0"/>
          <w:szCs w:val="22"/>
        </w:rPr>
        <w:instrText xml:space="preserve"> REF _Ref385157396 \r \h </w:instrText>
      </w:r>
      <w:r w:rsidR="00787456">
        <w:rPr>
          <w:b w:val="0"/>
          <w:szCs w:val="22"/>
        </w:rPr>
      </w:r>
      <w:r w:rsidR="00787456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</w:t>
      </w:r>
      <w:r w:rsidR="00787456">
        <w:rPr>
          <w:b w:val="0"/>
          <w:szCs w:val="22"/>
        </w:rPr>
        <w:fldChar w:fldCharType="end"/>
      </w:r>
      <w:r w:rsidR="00787456">
        <w:rPr>
          <w:b w:val="0"/>
          <w:szCs w:val="22"/>
        </w:rPr>
        <w:t xml:space="preserve"> </w:t>
      </w:r>
      <w:proofErr w:type="gramStart"/>
      <w:r w:rsidR="00EC23B0">
        <w:rPr>
          <w:b w:val="0"/>
          <w:szCs w:val="22"/>
        </w:rPr>
        <w:t>Smlouv</w:t>
      </w:r>
      <w:r w:rsidR="00F801CE">
        <w:rPr>
          <w:b w:val="0"/>
          <w:szCs w:val="22"/>
        </w:rPr>
        <w:t>y</w:t>
      </w:r>
      <w:proofErr w:type="gramEnd"/>
      <w:r w:rsidR="00433E10">
        <w:rPr>
          <w:b w:val="0"/>
          <w:szCs w:val="22"/>
        </w:rPr>
        <w:t xml:space="preserve"> a to na základě samostatných objednávek</w:t>
      </w:r>
      <w:r w:rsidR="00EC23B0">
        <w:rPr>
          <w:b w:val="0"/>
          <w:szCs w:val="22"/>
        </w:rPr>
        <w:t>;</w:t>
      </w:r>
    </w:p>
    <w:p w14:paraId="017E7F9E" w14:textId="6E9E37B7" w:rsidR="00B211F2" w:rsidRPr="00B211F2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Podpora řešení </w:t>
      </w:r>
      <w:proofErr w:type="gramStart"/>
      <w:r w:rsidRPr="00B211F2">
        <w:rPr>
          <w:b w:val="0"/>
        </w:rPr>
        <w:t>incidentů - součinnost</w:t>
      </w:r>
      <w:proofErr w:type="gramEnd"/>
      <w:r w:rsidRPr="00B211F2">
        <w:rPr>
          <w:b w:val="0"/>
        </w:rPr>
        <w:t xml:space="preserve"> při řešení ostatních chyb IS (jedná se o poskytnutí součinnosti při řešení chyb, kde není zřejmé, zdali se jedná o chyb</w:t>
      </w:r>
      <w:r w:rsidR="002E4C9B">
        <w:rPr>
          <w:b w:val="0"/>
        </w:rPr>
        <w:t>u</w:t>
      </w:r>
      <w:r w:rsidRPr="00B211F2">
        <w:rPr>
          <w:b w:val="0"/>
        </w:rPr>
        <w:t xml:space="preserve"> programovou, databáze nebo systémové infrastruktury)</w:t>
      </w:r>
      <w:r w:rsidR="002E4C9B">
        <w:rPr>
          <w:b w:val="0"/>
        </w:rPr>
        <w:t xml:space="preserve"> </w:t>
      </w:r>
      <w:r w:rsidR="002E4C9B">
        <w:rPr>
          <w:b w:val="0"/>
          <w:szCs w:val="22"/>
        </w:rPr>
        <w:t xml:space="preserve">dle parametrů uvedených v čl. </w:t>
      </w:r>
      <w:r w:rsidR="002E4C9B">
        <w:rPr>
          <w:b w:val="0"/>
          <w:szCs w:val="22"/>
        </w:rPr>
        <w:fldChar w:fldCharType="begin"/>
      </w:r>
      <w:r w:rsidR="002E4C9B">
        <w:rPr>
          <w:b w:val="0"/>
          <w:szCs w:val="22"/>
        </w:rPr>
        <w:instrText xml:space="preserve"> REF _Ref385157396 \r \h </w:instrText>
      </w:r>
      <w:r w:rsidR="002E4C9B">
        <w:rPr>
          <w:b w:val="0"/>
          <w:szCs w:val="22"/>
        </w:rPr>
      </w:r>
      <w:r w:rsidR="002E4C9B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>4</w:t>
      </w:r>
      <w:r w:rsidR="002E4C9B">
        <w:rPr>
          <w:b w:val="0"/>
          <w:szCs w:val="22"/>
        </w:rPr>
        <w:fldChar w:fldCharType="end"/>
      </w:r>
      <w:r w:rsidR="002E4C9B">
        <w:rPr>
          <w:b w:val="0"/>
          <w:szCs w:val="22"/>
        </w:rPr>
        <w:t xml:space="preserve"> Smlouvy</w:t>
      </w:r>
      <w:r w:rsidR="00433E10">
        <w:rPr>
          <w:b w:val="0"/>
          <w:szCs w:val="22"/>
        </w:rPr>
        <w:t xml:space="preserve">. V případě, že incident nebyl způsoben podporovanou aplikací, budou případné náklady na řešení účtovány dle smluvních podmínek, </w:t>
      </w:r>
    </w:p>
    <w:p w14:paraId="6CF274BC" w14:textId="77777777" w:rsidR="003A3A1A" w:rsidRDefault="00B211F2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Konzultace, metodické </w:t>
      </w:r>
      <w:proofErr w:type="gramStart"/>
      <w:r w:rsidRPr="00B211F2">
        <w:rPr>
          <w:b w:val="0"/>
        </w:rPr>
        <w:t>poradenství - jedná</w:t>
      </w:r>
      <w:proofErr w:type="gramEnd"/>
      <w:r w:rsidRPr="00B211F2">
        <w:rPr>
          <w:b w:val="0"/>
        </w:rPr>
        <w:t xml:space="preserve"> se o konzultace, metodické poradenství a telefonické poradenství týkající se rozvoje IS</w:t>
      </w:r>
      <w:r w:rsidR="00817C0C" w:rsidRPr="00B211F2">
        <w:rPr>
          <w:b w:val="0"/>
          <w:szCs w:val="22"/>
        </w:rPr>
        <w:t>,</w:t>
      </w:r>
    </w:p>
    <w:p w14:paraId="2C75542C" w14:textId="77777777" w:rsidR="00B211F2" w:rsidRPr="001D22DF" w:rsidRDefault="002E4C9B" w:rsidP="005B11E9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</w:rPr>
        <w:t>Dodávky sw oprav, updatů, upgradů a nových verzí Inform</w:t>
      </w:r>
      <w:r w:rsidR="00570FE9">
        <w:rPr>
          <w:b w:val="0"/>
        </w:rPr>
        <w:t>a</w:t>
      </w:r>
      <w:r>
        <w:rPr>
          <w:b w:val="0"/>
        </w:rPr>
        <w:t>čního systému s a</w:t>
      </w:r>
      <w:r w:rsidR="00B211F2" w:rsidRPr="00B211F2">
        <w:rPr>
          <w:b w:val="0"/>
        </w:rPr>
        <w:t xml:space="preserve">sistenční </w:t>
      </w:r>
      <w:proofErr w:type="gramStart"/>
      <w:r w:rsidR="00B211F2" w:rsidRPr="00B211F2">
        <w:rPr>
          <w:b w:val="0"/>
        </w:rPr>
        <w:t>služb</w:t>
      </w:r>
      <w:r>
        <w:rPr>
          <w:b w:val="0"/>
        </w:rPr>
        <w:t xml:space="preserve">ou </w:t>
      </w:r>
      <w:r w:rsidR="00B211F2" w:rsidRPr="00B211F2">
        <w:rPr>
          <w:b w:val="0"/>
        </w:rPr>
        <w:t xml:space="preserve"> při</w:t>
      </w:r>
      <w:proofErr w:type="gramEnd"/>
      <w:r w:rsidR="00B211F2" w:rsidRPr="00B211F2">
        <w:rPr>
          <w:b w:val="0"/>
        </w:rPr>
        <w:t xml:space="preserve"> </w:t>
      </w:r>
      <w:r>
        <w:rPr>
          <w:b w:val="0"/>
        </w:rPr>
        <w:t xml:space="preserve">jejich instalaci a </w:t>
      </w:r>
      <w:r w:rsidR="00A05F31">
        <w:rPr>
          <w:b w:val="0"/>
        </w:rPr>
        <w:t>implementaci</w:t>
      </w:r>
      <w:r>
        <w:rPr>
          <w:b w:val="0"/>
        </w:rPr>
        <w:t xml:space="preserve"> </w:t>
      </w:r>
    </w:p>
    <w:p w14:paraId="180513A0" w14:textId="77777777" w:rsidR="001D22DF" w:rsidRDefault="001D22DF" w:rsidP="001D22DF">
      <w:pPr>
        <w:tabs>
          <w:tab w:val="clear" w:pos="720"/>
        </w:tabs>
        <w:spacing w:before="120"/>
        <w:rPr>
          <w:b w:val="0"/>
        </w:rPr>
      </w:pPr>
    </w:p>
    <w:p w14:paraId="1C8D999B" w14:textId="77777777" w:rsidR="001D22DF" w:rsidRPr="00B211F2" w:rsidRDefault="001D22DF" w:rsidP="001D22DF">
      <w:pPr>
        <w:tabs>
          <w:tab w:val="clear" w:pos="720"/>
        </w:tabs>
        <w:spacing w:before="120"/>
        <w:rPr>
          <w:b w:val="0"/>
          <w:szCs w:val="22"/>
        </w:rPr>
      </w:pPr>
    </w:p>
    <w:p w14:paraId="2C2AF560" w14:textId="77777777" w:rsidR="00104DAC" w:rsidRDefault="00104DAC" w:rsidP="00104DA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bookmarkStart w:id="4" w:name="_Ref384998467"/>
      <w:r>
        <w:rPr>
          <w:b w:val="0"/>
          <w:szCs w:val="22"/>
        </w:rPr>
        <w:t xml:space="preserve">Službu </w:t>
      </w:r>
      <w:r w:rsidR="00B211F2">
        <w:rPr>
          <w:b w:val="0"/>
          <w:szCs w:val="22"/>
        </w:rPr>
        <w:t>podpory</w:t>
      </w:r>
      <w:r>
        <w:rPr>
          <w:b w:val="0"/>
          <w:szCs w:val="22"/>
        </w:rPr>
        <w:t xml:space="preserve"> Informačního systému, kterou se rozumí zejména</w:t>
      </w:r>
      <w:bookmarkEnd w:id="4"/>
    </w:p>
    <w:p w14:paraId="0714321B" w14:textId="2A0763AE" w:rsidR="00787456" w:rsidRPr="00B211F2" w:rsidRDefault="00B211F2" w:rsidP="0078745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211F2">
        <w:rPr>
          <w:b w:val="0"/>
        </w:rPr>
        <w:t xml:space="preserve">Zajištění plného souladu informačního systému s platnou legislativou České republiky po celou dobu platnosti smlouvy ve všech využívaných částech informačního systému QI, a to včetně zajištění legislativní podpory pro </w:t>
      </w:r>
      <w:r w:rsidR="00561159">
        <w:rPr>
          <w:b w:val="0"/>
        </w:rPr>
        <w:t>Objednatele</w:t>
      </w:r>
      <w:r w:rsidRPr="00B211F2">
        <w:rPr>
          <w:b w:val="0"/>
        </w:rPr>
        <w:t xml:space="preserve"> tak, aby mohla být dodržena veškerá zákonná povinnost týkající se dat evidovaných v informačním systému, včetně odesílaných výkazů zřizovateli</w:t>
      </w:r>
      <w:r w:rsidR="00561159">
        <w:rPr>
          <w:b w:val="0"/>
        </w:rPr>
        <w:t xml:space="preserve"> Objednatele, či jiných oprávněných institucí</w:t>
      </w:r>
      <w:r w:rsidRPr="00B211F2">
        <w:rPr>
          <w:b w:val="0"/>
        </w:rPr>
        <w:t>, a to nejpozději dnem účinnosti legislativních změn</w:t>
      </w:r>
      <w:r w:rsidR="00787456" w:rsidRPr="00B211F2">
        <w:rPr>
          <w:b w:val="0"/>
          <w:szCs w:val="22"/>
        </w:rPr>
        <w:t>;</w:t>
      </w:r>
    </w:p>
    <w:p w14:paraId="2CD2DB33" w14:textId="77777777" w:rsidR="00B211F2" w:rsidRPr="00B211F2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B211F2">
        <w:rPr>
          <w:b w:val="0"/>
        </w:rPr>
        <w:t>Opravy programových chyb (jedná se o chyby aplikace, nikoliv systémové infrastruktury) v ceně služby</w:t>
      </w:r>
    </w:p>
    <w:p w14:paraId="302FFF82" w14:textId="77777777" w:rsidR="00E8425A" w:rsidRPr="00B211F2" w:rsidRDefault="00B211F2" w:rsidP="00B211F2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</w:rPr>
      </w:pPr>
      <w:r w:rsidRPr="00B211F2">
        <w:rPr>
          <w:b w:val="0"/>
        </w:rPr>
        <w:t xml:space="preserve">Zajištění </w:t>
      </w:r>
      <w:r w:rsidR="00A05F31">
        <w:rPr>
          <w:b w:val="0"/>
        </w:rPr>
        <w:t xml:space="preserve">updatů, upgradů a </w:t>
      </w:r>
      <w:r w:rsidRPr="00B211F2">
        <w:rPr>
          <w:b w:val="0"/>
        </w:rPr>
        <w:t>nových verzí systému QI v ceně služby</w:t>
      </w:r>
    </w:p>
    <w:p w14:paraId="3C69D8BF" w14:textId="77777777" w:rsidR="00C27BFD" w:rsidRDefault="00C27BFD" w:rsidP="00C27BFD">
      <w:pPr>
        <w:tabs>
          <w:tab w:val="clear" w:pos="720"/>
        </w:tabs>
        <w:spacing w:before="120"/>
        <w:ind w:left="567"/>
        <w:rPr>
          <w:b w:val="0"/>
          <w:szCs w:val="22"/>
        </w:rPr>
      </w:pPr>
    </w:p>
    <w:p w14:paraId="43ACEBE8" w14:textId="77777777" w:rsidR="00BA31F6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26840">
        <w:rPr>
          <w:b w:val="0"/>
          <w:szCs w:val="22"/>
        </w:rPr>
        <w:t xml:space="preserve">Objednatel se zavazuje </w:t>
      </w:r>
      <w:r w:rsidR="00104DAC">
        <w:rPr>
          <w:b w:val="0"/>
          <w:szCs w:val="22"/>
        </w:rPr>
        <w:t>poskytnout Poskytovateli součinnost</w:t>
      </w:r>
      <w:r w:rsidR="00104DAC" w:rsidRPr="00104DAC">
        <w:rPr>
          <w:b w:val="0"/>
          <w:szCs w:val="22"/>
        </w:rPr>
        <w:t xml:space="preserve"> </w:t>
      </w:r>
      <w:r w:rsidR="00104DAC">
        <w:rPr>
          <w:b w:val="0"/>
          <w:szCs w:val="22"/>
        </w:rPr>
        <w:t xml:space="preserve">sjednanou v této Smlouvě a uhradit cenu za </w:t>
      </w:r>
      <w:r w:rsidR="00F4073B">
        <w:rPr>
          <w:b w:val="0"/>
          <w:szCs w:val="22"/>
        </w:rPr>
        <w:t>S</w:t>
      </w:r>
      <w:r w:rsidR="00104DAC">
        <w:rPr>
          <w:b w:val="0"/>
          <w:szCs w:val="22"/>
        </w:rPr>
        <w:t xml:space="preserve">lužby poskytované na základě této Smlouvy ve výši a za podmínek sjednaných </w:t>
      </w:r>
      <w:r w:rsidR="00E944D2">
        <w:rPr>
          <w:b w:val="0"/>
          <w:szCs w:val="22"/>
        </w:rPr>
        <w:t>dále v této Smlouvě</w:t>
      </w:r>
      <w:r w:rsidR="00104DAC">
        <w:rPr>
          <w:b w:val="0"/>
          <w:szCs w:val="22"/>
        </w:rPr>
        <w:t>.</w:t>
      </w:r>
    </w:p>
    <w:p w14:paraId="5BE2F8EC" w14:textId="77777777" w:rsidR="00A55AC7" w:rsidRPr="00A55AC7" w:rsidRDefault="00A55AC7" w:rsidP="00A55AC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A55AC7">
        <w:rPr>
          <w:b w:val="0"/>
          <w:szCs w:val="22"/>
        </w:rPr>
        <w:t>Místem plnění je sídlo Objednatele (dále jen „místo plnění“).</w:t>
      </w:r>
    </w:p>
    <w:p w14:paraId="2D74672D" w14:textId="77777777" w:rsidR="006944B3" w:rsidRPr="006944B3" w:rsidRDefault="006944B3" w:rsidP="006944B3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5" w:name="_Ref385157396"/>
      <w:r>
        <w:rPr>
          <w:sz w:val="28"/>
        </w:rPr>
        <w:t>Ujednání o kvalitě služeb (</w:t>
      </w:r>
      <w:r w:rsidR="00187BB4">
        <w:rPr>
          <w:sz w:val="28"/>
        </w:rPr>
        <w:t>SLA</w:t>
      </w:r>
      <w:bookmarkEnd w:id="5"/>
      <w:r>
        <w:rPr>
          <w:sz w:val="28"/>
        </w:rPr>
        <w:t>)</w:t>
      </w:r>
    </w:p>
    <w:p w14:paraId="65A70356" w14:textId="77777777" w:rsidR="00236125" w:rsidRDefault="0048499A" w:rsidP="00236125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Rozsah služeb</w:t>
      </w:r>
    </w:p>
    <w:p w14:paraId="5337D9DA" w14:textId="77777777" w:rsidR="006944B3" w:rsidRPr="00236125" w:rsidRDefault="006944B3" w:rsidP="006944B3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4"/>
        <w:gridCol w:w="3260"/>
      </w:tblGrid>
      <w:tr w:rsidR="0048499A" w:rsidRPr="00AE1542" w14:paraId="5B37E79F" w14:textId="77777777" w:rsidTr="00503758">
        <w:trPr>
          <w:cantSplit/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5158" w14:textId="77777777" w:rsidR="0048499A" w:rsidRPr="00AE1542" w:rsidRDefault="0048499A" w:rsidP="00503758">
            <w:pPr>
              <w:pStyle w:val="Tabulkahlavicka"/>
              <w:snapToGrid w:val="0"/>
              <w:jc w:val="center"/>
            </w:pPr>
            <w:r w:rsidRPr="00AE1542">
              <w:t>Popis služby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6BF2" w14:textId="77777777" w:rsidR="0048499A" w:rsidRPr="00AE1542" w:rsidRDefault="0048499A" w:rsidP="00503758">
            <w:pPr>
              <w:pStyle w:val="Tabulkahlavicka"/>
              <w:snapToGrid w:val="0"/>
              <w:jc w:val="center"/>
            </w:pPr>
            <w:r w:rsidRPr="00AE1542">
              <w:t>požadovaný rozsah</w:t>
            </w:r>
          </w:p>
        </w:tc>
      </w:tr>
      <w:tr w:rsidR="0048499A" w:rsidRPr="00AE1542" w14:paraId="18BE9A31" w14:textId="77777777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AE42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Podpora a údržba programových úprav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D83E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1910DB8A" w14:textId="77777777" w:rsidTr="00503758">
        <w:trPr>
          <w:trHeight w:val="438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1135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Opravy programových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FC10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4AB982BD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FC00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Součinnost při řešení ostatních chyb (odezva dle důležitosti požadavku)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4EAF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498D6919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6D8B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Úpravy v souvislosti s legislativními změnami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4204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23726AB6" w14:textId="77777777" w:rsidTr="00503758">
        <w:trPr>
          <w:trHeight w:val="204"/>
        </w:trPr>
        <w:tc>
          <w:tcPr>
            <w:tcW w:w="595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AF29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Instalace nových verzí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91E2" w14:textId="77777777" w:rsidR="0048499A" w:rsidRPr="0048499A" w:rsidRDefault="0048499A" w:rsidP="00E77222">
            <w:pPr>
              <w:spacing w:before="60" w:after="60"/>
              <w:rPr>
                <w:b w:val="0"/>
                <w:szCs w:val="20"/>
              </w:rPr>
            </w:pPr>
            <w:r w:rsidRPr="0048499A">
              <w:rPr>
                <w:b w:val="0"/>
                <w:szCs w:val="20"/>
              </w:rPr>
              <w:t>Bez omezení hodin</w:t>
            </w:r>
          </w:p>
        </w:tc>
      </w:tr>
      <w:tr w:rsidR="0048499A" w:rsidRPr="00AE1542" w14:paraId="62DC9BEB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9943" w14:textId="2C763008" w:rsidR="0048499A" w:rsidRPr="0048499A" w:rsidRDefault="00853809" w:rsidP="00E77222">
            <w:pPr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Asistence u</w:t>
            </w:r>
            <w:r w:rsidR="0048499A" w:rsidRPr="0048499A">
              <w:rPr>
                <w:b w:val="0"/>
                <w:szCs w:val="20"/>
              </w:rPr>
              <w:t>pgrade a update aplikačního vybavení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94AD" w14:textId="77777777" w:rsidR="0048499A" w:rsidRPr="0048499A" w:rsidRDefault="008D5A54" w:rsidP="00E77222">
            <w:pPr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Bez omezení, min. 1</w:t>
            </w:r>
            <w:r w:rsidR="0048499A" w:rsidRPr="0048499A">
              <w:rPr>
                <w:b w:val="0"/>
                <w:szCs w:val="20"/>
              </w:rPr>
              <w:t>x ročně</w:t>
            </w:r>
          </w:p>
        </w:tc>
      </w:tr>
      <w:tr w:rsidR="001757BC" w:rsidRPr="00AE1542" w14:paraId="43D58E47" w14:textId="77777777" w:rsidTr="00503758"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169D" w14:textId="1BB1DA27" w:rsidR="001757BC" w:rsidRDefault="001757BC" w:rsidP="00E77222">
            <w:pPr>
              <w:spacing w:before="60" w:after="60"/>
              <w:rPr>
                <w:b w:val="0"/>
                <w:szCs w:val="20"/>
              </w:rPr>
            </w:pPr>
            <w:proofErr w:type="spellStart"/>
            <w:r>
              <w:rPr>
                <w:b w:val="0"/>
                <w:szCs w:val="20"/>
              </w:rPr>
              <w:t>Konzulace</w:t>
            </w:r>
            <w:proofErr w:type="spellEnd"/>
            <w:r>
              <w:rPr>
                <w:b w:val="0"/>
                <w:szCs w:val="20"/>
              </w:rPr>
              <w:t xml:space="preserve"> dle bodu 3.1.1. h)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6E63" w14:textId="6D4A542C" w:rsidR="001757BC" w:rsidRDefault="00C81850" w:rsidP="00E77222">
            <w:pPr>
              <w:spacing w:before="60" w:after="6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</w:t>
            </w:r>
            <w:r w:rsidR="001757BC">
              <w:rPr>
                <w:b w:val="0"/>
                <w:szCs w:val="20"/>
              </w:rPr>
              <w:t xml:space="preserve"> hod/měsíc, ostatní dle smluvní hodinové sazby. V rámci kalendářního roku</w:t>
            </w:r>
            <w:r w:rsidR="00561159">
              <w:rPr>
                <w:b w:val="0"/>
                <w:szCs w:val="20"/>
              </w:rPr>
              <w:t xml:space="preserve"> je</w:t>
            </w:r>
            <w:r w:rsidR="001757BC">
              <w:rPr>
                <w:b w:val="0"/>
                <w:szCs w:val="20"/>
              </w:rPr>
              <w:t xml:space="preserve"> možná kumulace nevyčerpaných hodin.</w:t>
            </w:r>
          </w:p>
        </w:tc>
      </w:tr>
    </w:tbl>
    <w:p w14:paraId="445675DD" w14:textId="77777777" w:rsidR="006944B3" w:rsidRDefault="006944B3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szCs w:val="22"/>
          <w:u w:val="single"/>
        </w:rPr>
      </w:pPr>
    </w:p>
    <w:p w14:paraId="43F483EA" w14:textId="77777777" w:rsidR="00962572" w:rsidRDefault="00962572" w:rsidP="004B3CDA">
      <w:pPr>
        <w:tabs>
          <w:tab w:val="clear" w:pos="720"/>
        </w:tabs>
        <w:spacing w:before="120"/>
        <w:rPr>
          <w:szCs w:val="22"/>
          <w:u w:val="single"/>
        </w:rPr>
      </w:pPr>
    </w:p>
    <w:p w14:paraId="16757FAD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Respon</w:t>
      </w:r>
      <w:r w:rsidR="00F4073B">
        <w:rPr>
          <w:szCs w:val="22"/>
          <w:u w:val="single"/>
        </w:rPr>
        <w:t>s</w:t>
      </w:r>
      <w:r>
        <w:rPr>
          <w:szCs w:val="22"/>
          <w:u w:val="single"/>
        </w:rPr>
        <w:t xml:space="preserve">e Time, </w:t>
      </w:r>
      <w:proofErr w:type="spellStart"/>
      <w:r>
        <w:rPr>
          <w:szCs w:val="22"/>
          <w:u w:val="single"/>
        </w:rPr>
        <w:t>Repair</w:t>
      </w:r>
      <w:proofErr w:type="spellEnd"/>
      <w:r>
        <w:rPr>
          <w:szCs w:val="22"/>
          <w:u w:val="single"/>
        </w:rPr>
        <w:t xml:space="preserve"> Time</w:t>
      </w:r>
    </w:p>
    <w:p w14:paraId="34AFD741" w14:textId="77777777" w:rsidR="004D0709" w:rsidRDefault="004D0709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 se zavazuje řešit Vady, Chyby a Incidenty, které byly způsobeny jakoukoliv částí Informačního systému</w:t>
      </w:r>
      <w:r w:rsidR="00FE4F72">
        <w:rPr>
          <w:b w:val="0"/>
          <w:szCs w:val="22"/>
        </w:rPr>
        <w:t>.</w:t>
      </w:r>
    </w:p>
    <w:p w14:paraId="58E1B66C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6" w:name="_Ref386562003"/>
      <w:r w:rsidRPr="00657916">
        <w:rPr>
          <w:b w:val="0"/>
          <w:szCs w:val="22"/>
        </w:rPr>
        <w:t>Poskytovatel se zavazuje řešit a odstraňovat Vady, Chyby, Incidenty a Požadavky a dodržovat následující termíny počítané od okamžiku oznámení:</w:t>
      </w:r>
      <w:bookmarkEnd w:id="6"/>
    </w:p>
    <w:p w14:paraId="662036F5" w14:textId="77777777" w:rsidR="00FE4F72" w:rsidRDefault="00FE4F72" w:rsidP="00FE4F72">
      <w:pPr>
        <w:pStyle w:val="Parodstavec"/>
        <w:numPr>
          <w:ilvl w:val="0"/>
          <w:numId w:val="0"/>
        </w:numPr>
        <w:ind w:left="567"/>
      </w:pPr>
    </w:p>
    <w:p w14:paraId="22D5CC82" w14:textId="77777777" w:rsidR="00E77222" w:rsidRDefault="00E77222" w:rsidP="00FE4F72">
      <w:pPr>
        <w:pStyle w:val="Parodstavec"/>
        <w:numPr>
          <w:ilvl w:val="0"/>
          <w:numId w:val="0"/>
        </w:numPr>
        <w:ind w:left="567"/>
      </w:pPr>
    </w:p>
    <w:p w14:paraId="06E31CC6" w14:textId="77777777" w:rsidR="00E77222" w:rsidRDefault="00E77222" w:rsidP="00FE4F72">
      <w:pPr>
        <w:pStyle w:val="Parodstavec"/>
        <w:numPr>
          <w:ilvl w:val="0"/>
          <w:numId w:val="0"/>
        </w:numPr>
        <w:ind w:left="567"/>
      </w:pPr>
    </w:p>
    <w:tbl>
      <w:tblPr>
        <w:tblW w:w="946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4"/>
        <w:gridCol w:w="3686"/>
        <w:gridCol w:w="3799"/>
      </w:tblGrid>
      <w:tr w:rsidR="00FE4F72" w:rsidRPr="00AE1542" w14:paraId="2610BA0D" w14:textId="77777777" w:rsidTr="00E77222">
        <w:trPr>
          <w:trHeight w:val="791"/>
        </w:trPr>
        <w:tc>
          <w:tcPr>
            <w:tcW w:w="1984" w:type="dxa"/>
            <w:vAlign w:val="center"/>
          </w:tcPr>
          <w:p w14:paraId="7CE93A27" w14:textId="77777777" w:rsidR="00FE4F72" w:rsidRPr="00AE1542" w:rsidRDefault="00A05F31" w:rsidP="00503758">
            <w:pPr>
              <w:pStyle w:val="Tabulkahlavicka"/>
              <w:snapToGrid w:val="0"/>
              <w:jc w:val="center"/>
            </w:pPr>
            <w:r>
              <w:lastRenderedPageBreak/>
              <w:t>Vada</w:t>
            </w:r>
          </w:p>
        </w:tc>
        <w:tc>
          <w:tcPr>
            <w:tcW w:w="3686" w:type="dxa"/>
            <w:vAlign w:val="center"/>
          </w:tcPr>
          <w:p w14:paraId="1A68F29D" w14:textId="77777777" w:rsidR="00EF34EF" w:rsidRDefault="00EF34EF" w:rsidP="00503758">
            <w:pPr>
              <w:pStyle w:val="Tabulkahlavicka"/>
              <w:snapToGrid w:val="0"/>
              <w:jc w:val="center"/>
            </w:pPr>
            <w:r>
              <w:t>Response Time</w:t>
            </w:r>
          </w:p>
          <w:p w14:paraId="47304208" w14:textId="77777777" w:rsidR="00FE4F72" w:rsidRPr="00AE1542" w:rsidRDefault="00FE4F72" w:rsidP="00503758">
            <w:pPr>
              <w:pStyle w:val="Tabulkahlavicka"/>
              <w:snapToGrid w:val="0"/>
              <w:jc w:val="center"/>
            </w:pPr>
            <w:r w:rsidRPr="00AE1542">
              <w:t>Reakční doba, doba odezvy</w:t>
            </w:r>
          </w:p>
        </w:tc>
        <w:tc>
          <w:tcPr>
            <w:tcW w:w="3799" w:type="dxa"/>
            <w:vAlign w:val="center"/>
          </w:tcPr>
          <w:p w14:paraId="2162144F" w14:textId="77777777" w:rsidR="00EF34EF" w:rsidRDefault="00CE1218" w:rsidP="00503758">
            <w:pPr>
              <w:pStyle w:val="Tabulkahlavicka"/>
              <w:snapToGrid w:val="0"/>
              <w:jc w:val="center"/>
            </w:pPr>
            <w:proofErr w:type="spellStart"/>
            <w:r>
              <w:t>Repair</w:t>
            </w:r>
            <w:proofErr w:type="spellEnd"/>
            <w:r>
              <w:t xml:space="preserve"> Time</w:t>
            </w:r>
          </w:p>
          <w:p w14:paraId="4AB1E7A6" w14:textId="77777777" w:rsidR="00FE4F72" w:rsidRPr="00AE1542" w:rsidRDefault="00FE4F72" w:rsidP="00503758">
            <w:pPr>
              <w:pStyle w:val="Tabulkahlavicka"/>
              <w:snapToGrid w:val="0"/>
              <w:jc w:val="center"/>
            </w:pPr>
            <w:r w:rsidRPr="00AE1542">
              <w:t>Doba řešení</w:t>
            </w:r>
            <w:r w:rsidR="00EF34EF">
              <w:t>, Doba odstranění vad, chyb, incidentů do</w:t>
            </w:r>
          </w:p>
        </w:tc>
      </w:tr>
      <w:tr w:rsidR="00A05F31" w:rsidRPr="00AE1542" w14:paraId="4EC7BCDB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6ABE4A07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 xml:space="preserve">A </w:t>
            </w:r>
            <w:r w:rsidRPr="00F43D49">
              <w:rPr>
                <w:b w:val="0"/>
              </w:rPr>
              <w:t>(kritická)</w:t>
            </w:r>
          </w:p>
        </w:tc>
        <w:tc>
          <w:tcPr>
            <w:tcW w:w="3686" w:type="dxa"/>
            <w:vAlign w:val="center"/>
          </w:tcPr>
          <w:p w14:paraId="212AEF6C" w14:textId="77777777" w:rsidR="00A05F31" w:rsidRPr="00AE1542" w:rsidRDefault="00F20F86" w:rsidP="00E77222">
            <w:pPr>
              <w:snapToGrid w:val="0"/>
              <w:spacing w:before="60" w:after="60"/>
            </w:pPr>
            <w:r>
              <w:t>24</w:t>
            </w:r>
            <w:r w:rsidR="00A05F31">
              <w:t xml:space="preserve"> hodin</w:t>
            </w:r>
          </w:p>
        </w:tc>
        <w:tc>
          <w:tcPr>
            <w:tcW w:w="3799" w:type="dxa"/>
            <w:vAlign w:val="center"/>
          </w:tcPr>
          <w:p w14:paraId="072FC5E6" w14:textId="77777777" w:rsidR="00A05F31" w:rsidRPr="00AE1542" w:rsidRDefault="00A05F31" w:rsidP="00E77222">
            <w:pPr>
              <w:snapToGrid w:val="0"/>
              <w:spacing w:before="60" w:after="60"/>
            </w:pPr>
            <w:r w:rsidRPr="00AE1542">
              <w:t>4</w:t>
            </w:r>
            <w:r w:rsidR="00F20F86">
              <w:t>8</w:t>
            </w:r>
            <w:r w:rsidRPr="00AE1542">
              <w:t xml:space="preserve"> hodin</w:t>
            </w:r>
          </w:p>
        </w:tc>
      </w:tr>
      <w:tr w:rsidR="00A05F31" w:rsidRPr="00AE1542" w14:paraId="5BF54A49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5FA4EF27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 xml:space="preserve">B </w:t>
            </w:r>
            <w:r w:rsidRPr="00F43D49">
              <w:rPr>
                <w:b w:val="0"/>
              </w:rPr>
              <w:t>(závažná)</w:t>
            </w:r>
          </w:p>
        </w:tc>
        <w:tc>
          <w:tcPr>
            <w:tcW w:w="3686" w:type="dxa"/>
            <w:vAlign w:val="center"/>
          </w:tcPr>
          <w:p w14:paraId="5577A3F4" w14:textId="77777777" w:rsidR="00A05F31" w:rsidRPr="00AE1542" w:rsidRDefault="00F20F86" w:rsidP="00E77222">
            <w:pPr>
              <w:snapToGrid w:val="0"/>
              <w:spacing w:before="60" w:after="60"/>
            </w:pPr>
            <w:r>
              <w:t>2</w:t>
            </w:r>
            <w:r w:rsidR="00A05F31">
              <w:t xml:space="preserve"> pracovní dny</w:t>
            </w:r>
          </w:p>
        </w:tc>
        <w:tc>
          <w:tcPr>
            <w:tcW w:w="3799" w:type="dxa"/>
            <w:vAlign w:val="center"/>
          </w:tcPr>
          <w:p w14:paraId="69D999FC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5</w:t>
            </w:r>
            <w:r w:rsidRPr="00AE1542">
              <w:t xml:space="preserve"> pracovní</w:t>
            </w:r>
            <w:r>
              <w:t>ch</w:t>
            </w:r>
            <w:r w:rsidRPr="00AE1542">
              <w:t xml:space="preserve"> dn</w:t>
            </w:r>
            <w:r>
              <w:t>ů</w:t>
            </w:r>
          </w:p>
        </w:tc>
      </w:tr>
      <w:tr w:rsidR="00A05F31" w:rsidRPr="00AE1542" w14:paraId="6314A53B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6C2FC861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C</w:t>
            </w:r>
            <w:r w:rsidRPr="00F43D49">
              <w:rPr>
                <w:b w:val="0"/>
              </w:rPr>
              <w:t xml:space="preserve"> (</w:t>
            </w:r>
            <w:r>
              <w:rPr>
                <w:b w:val="0"/>
              </w:rPr>
              <w:t>běžná</w:t>
            </w:r>
            <w:r w:rsidRPr="00F43D49">
              <w:rPr>
                <w:b w:val="0"/>
              </w:rPr>
              <w:t>)</w:t>
            </w:r>
          </w:p>
        </w:tc>
        <w:tc>
          <w:tcPr>
            <w:tcW w:w="3686" w:type="dxa"/>
            <w:vAlign w:val="center"/>
          </w:tcPr>
          <w:p w14:paraId="002726BB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8</w:t>
            </w:r>
            <w:r w:rsidRPr="00AE1542">
              <w:t xml:space="preserve"> pracovních dnů</w:t>
            </w:r>
          </w:p>
        </w:tc>
        <w:tc>
          <w:tcPr>
            <w:tcW w:w="3799" w:type="dxa"/>
            <w:vAlign w:val="center"/>
          </w:tcPr>
          <w:p w14:paraId="79058037" w14:textId="77777777" w:rsidR="00A05F31" w:rsidRPr="00AE1542" w:rsidRDefault="00A05F31" w:rsidP="00E77222">
            <w:pPr>
              <w:snapToGrid w:val="0"/>
              <w:spacing w:before="60" w:after="60"/>
            </w:pPr>
            <w:r>
              <w:t>Není stanoveno</w:t>
            </w:r>
          </w:p>
        </w:tc>
      </w:tr>
      <w:tr w:rsidR="00EF34EF" w:rsidRPr="00AE1542" w14:paraId="5971C201" w14:textId="77777777" w:rsidTr="00E77222">
        <w:trPr>
          <w:trHeight w:val="259"/>
        </w:trPr>
        <w:tc>
          <w:tcPr>
            <w:tcW w:w="1984" w:type="dxa"/>
            <w:vAlign w:val="center"/>
          </w:tcPr>
          <w:p w14:paraId="2A13BC33" w14:textId="77777777" w:rsidR="00EF34EF" w:rsidRDefault="00E3215B" w:rsidP="00E77222">
            <w:pPr>
              <w:snapToGrid w:val="0"/>
              <w:spacing w:before="60" w:after="60"/>
            </w:pPr>
            <w:r>
              <w:t>Pozn:</w:t>
            </w:r>
          </w:p>
        </w:tc>
        <w:tc>
          <w:tcPr>
            <w:tcW w:w="7485" w:type="dxa"/>
            <w:gridSpan w:val="2"/>
            <w:vAlign w:val="center"/>
          </w:tcPr>
          <w:p w14:paraId="5227BC5B" w14:textId="77777777" w:rsidR="00EF34EF" w:rsidRPr="00E3215B" w:rsidRDefault="00E3215B" w:rsidP="00E77222">
            <w:pPr>
              <w:spacing w:before="60" w:after="60"/>
            </w:pPr>
            <w:r w:rsidRPr="00CE1218">
              <w:t>počítaní lhůt je dále upraveno v odstavci 4.2.5</w:t>
            </w:r>
          </w:p>
        </w:tc>
      </w:tr>
    </w:tbl>
    <w:p w14:paraId="7C2C7D1F" w14:textId="77777777" w:rsidR="004D0709" w:rsidRDefault="004D0709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Oznamovat Vady, Chyby a Incidenty jsou oprávněny osoby za Objednatele, které jsou uvedeny v</w:t>
      </w:r>
      <w:r w:rsidR="00CE1218">
        <w:rPr>
          <w:b w:val="0"/>
          <w:szCs w:val="22"/>
        </w:rPr>
        <w:t> této Smlouvě v Příloze</w:t>
      </w:r>
      <w:r>
        <w:rPr>
          <w:b w:val="0"/>
          <w:szCs w:val="22"/>
        </w:rPr>
        <w:t>. Objednatel je povinen oznámit změny těchto osob, a to prostřednictvím Helpdesku.</w:t>
      </w:r>
    </w:p>
    <w:p w14:paraId="51C90985" w14:textId="77777777" w:rsidR="00344E13" w:rsidRPr="00344E13" w:rsidRDefault="00344E13" w:rsidP="00344E13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344E13">
        <w:rPr>
          <w:b w:val="0"/>
          <w:szCs w:val="22"/>
        </w:rPr>
        <w:t>Přístup</w:t>
      </w:r>
      <w:r w:rsidR="00570FE9">
        <w:rPr>
          <w:b w:val="0"/>
          <w:szCs w:val="22"/>
        </w:rPr>
        <w:t xml:space="preserve"> na Hotline</w:t>
      </w:r>
      <w:r w:rsidR="00A05F31">
        <w:rPr>
          <w:b w:val="0"/>
          <w:szCs w:val="22"/>
        </w:rPr>
        <w:t xml:space="preserve"> </w:t>
      </w:r>
      <w:r w:rsidRPr="00344E13">
        <w:rPr>
          <w:b w:val="0"/>
          <w:szCs w:val="22"/>
        </w:rPr>
        <w:t>prostřednictvím telefonického kontaktu je omezen na pracovní dny a dobu od 08:00 do 16:00 hod.</w:t>
      </w:r>
      <w:r w:rsidR="004D0709">
        <w:rPr>
          <w:b w:val="0"/>
          <w:szCs w:val="22"/>
        </w:rPr>
        <w:t xml:space="preserve"> </w:t>
      </w:r>
    </w:p>
    <w:p w14:paraId="287F0584" w14:textId="77777777" w:rsidR="00B06C25" w:rsidRPr="00EC3D8E" w:rsidRDefault="00B06C25" w:rsidP="00B06C25">
      <w:pPr>
        <w:numPr>
          <w:ilvl w:val="2"/>
          <w:numId w:val="1"/>
        </w:numPr>
        <w:tabs>
          <w:tab w:val="clear" w:pos="720"/>
          <w:tab w:val="num" w:pos="680"/>
        </w:tabs>
        <w:spacing w:before="120"/>
        <w:rPr>
          <w:b w:val="0"/>
          <w:szCs w:val="22"/>
        </w:rPr>
      </w:pPr>
      <w:r w:rsidRPr="00B06C25">
        <w:rPr>
          <w:b w:val="0"/>
          <w:szCs w:val="22"/>
        </w:rPr>
        <w:t xml:space="preserve">Běh lhůt, ve kterých je Poskytovatel povinen reagovat (Response Time) na </w:t>
      </w:r>
      <w:r w:rsidR="00240A6A" w:rsidRPr="00B06C25">
        <w:rPr>
          <w:b w:val="0"/>
          <w:szCs w:val="22"/>
        </w:rPr>
        <w:t>Vady</w:t>
      </w:r>
      <w:r w:rsidR="00240A6A">
        <w:rPr>
          <w:b w:val="0"/>
          <w:szCs w:val="22"/>
        </w:rPr>
        <w:t xml:space="preserve">, </w:t>
      </w:r>
      <w:r w:rsidR="00240A6A" w:rsidRPr="00B06C25">
        <w:rPr>
          <w:b w:val="0"/>
          <w:szCs w:val="22"/>
        </w:rPr>
        <w:t>Chyby</w:t>
      </w:r>
      <w:r w:rsidRPr="00B06C25">
        <w:rPr>
          <w:b w:val="0"/>
          <w:szCs w:val="22"/>
        </w:rPr>
        <w:t>, a Incidenty, popř. je odstranit (</w:t>
      </w:r>
      <w:proofErr w:type="spellStart"/>
      <w:r w:rsidRPr="00B06C25">
        <w:rPr>
          <w:b w:val="0"/>
          <w:szCs w:val="22"/>
        </w:rPr>
        <w:t>Repair</w:t>
      </w:r>
      <w:proofErr w:type="spellEnd"/>
      <w:r w:rsidRPr="00B06C25">
        <w:rPr>
          <w:b w:val="0"/>
          <w:szCs w:val="22"/>
        </w:rPr>
        <w:t xml:space="preserve"> Time), počíná běžet okamžikem nahlášení v pracovní dny</w:t>
      </w:r>
      <w:r>
        <w:rPr>
          <w:b w:val="0"/>
          <w:szCs w:val="22"/>
        </w:rPr>
        <w:t xml:space="preserve"> </w:t>
      </w:r>
      <w:r w:rsidRPr="00EC3D8E">
        <w:rPr>
          <w:b w:val="0"/>
          <w:szCs w:val="22"/>
        </w:rPr>
        <w:t xml:space="preserve">mezi 8:00 a 16:00, jinak v 8:00 následujícího pracovního dne. Pokud byly Chyby, Vady a Incidenty nahlášeny v době pracovního volna, pracovního klidu nebo státem stanovených svátků, počítají se lhůty od 8:00 </w:t>
      </w:r>
      <w:r>
        <w:rPr>
          <w:b w:val="0"/>
          <w:szCs w:val="22"/>
        </w:rPr>
        <w:t>následujícího pracovního dne.</w:t>
      </w:r>
    </w:p>
    <w:p w14:paraId="2C035665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bookmarkStart w:id="7" w:name="_Ref385233361"/>
      <w:r w:rsidRPr="00657916">
        <w:rPr>
          <w:b w:val="0"/>
          <w:szCs w:val="22"/>
        </w:rPr>
        <w:t>Do doby vyřešení Vady, Chyby a Incidentu se nezapočítává:</w:t>
      </w:r>
      <w:bookmarkEnd w:id="7"/>
    </w:p>
    <w:p w14:paraId="1716386F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prodlení v komunikaci prokazatelně zaviněné Objednatelem, evidované v systému Helpdesk nebo komunikací pomocí e-mailu v případě, že je Helpdesk nefunkční;</w:t>
      </w:r>
    </w:p>
    <w:p w14:paraId="4A7FC8B3" w14:textId="77777777" w:rsidR="00657916" w:rsidRP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prodlení v komunikaci se třetími stranami </w:t>
      </w:r>
      <w:r w:rsidR="00142575">
        <w:rPr>
          <w:b w:val="0"/>
          <w:szCs w:val="22"/>
        </w:rPr>
        <w:t xml:space="preserve">a v jejich součinnosti </w:t>
      </w:r>
      <w:r w:rsidRPr="00657916">
        <w:rPr>
          <w:b w:val="0"/>
          <w:szCs w:val="22"/>
        </w:rPr>
        <w:t>prokazatelně zaviněné těmito stranami (dodavateli okolních subsystémů</w:t>
      </w:r>
      <w:r w:rsidR="00142575">
        <w:rPr>
          <w:b w:val="0"/>
          <w:szCs w:val="22"/>
        </w:rPr>
        <w:t>, HW a</w:t>
      </w:r>
      <w:r w:rsidR="007D6B2C">
        <w:rPr>
          <w:b w:val="0"/>
          <w:szCs w:val="22"/>
        </w:rPr>
        <w:t xml:space="preserve"> jiných SW</w:t>
      </w:r>
      <w:r w:rsidRPr="00657916">
        <w:rPr>
          <w:b w:val="0"/>
          <w:szCs w:val="22"/>
        </w:rPr>
        <w:t>), pokud jde o subsystémy, které souvisejí s provozem Informačního systému a nejsou v odpovědnosti Poskytovatele;</w:t>
      </w:r>
    </w:p>
    <w:p w14:paraId="234354B8" w14:textId="77777777" w:rsidR="00657916" w:rsidRDefault="00657916" w:rsidP="00657916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posun času řešení na základě písemného rozhodnutí o tomto posunu Objednatelem a čas, potřebný na poskytnutí nezbytné součinnosti ze strany Objednatele, ke které byl Poskytovatelem Objednate</w:t>
      </w:r>
      <w:r w:rsidR="005D0F1A">
        <w:rPr>
          <w:b w:val="0"/>
          <w:szCs w:val="22"/>
        </w:rPr>
        <w:t>l písemně (také emailem) vyzván.</w:t>
      </w:r>
    </w:p>
    <w:p w14:paraId="6915DA94" w14:textId="77777777" w:rsidR="00657916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066F4167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657916">
        <w:rPr>
          <w:szCs w:val="22"/>
          <w:u w:val="single"/>
        </w:rPr>
        <w:t>Postup odstranění Chyb, Vad a Incidentů:</w:t>
      </w:r>
    </w:p>
    <w:p w14:paraId="752CB387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Chyby, Vady a Incidenty, jejich výskyt, způsob řešení a termíny zaznamenání a vyřešení</w:t>
      </w:r>
      <w:r w:rsidR="00B06C25">
        <w:rPr>
          <w:b w:val="0"/>
          <w:szCs w:val="22"/>
        </w:rPr>
        <w:t>, jak jsou uvedeny níže,</w:t>
      </w:r>
      <w:r w:rsidRPr="00657916">
        <w:rPr>
          <w:b w:val="0"/>
          <w:szCs w:val="22"/>
        </w:rPr>
        <w:t xml:space="preserve"> jsou oběma smluvními stranami zaznamenávány v Helpdesku.</w:t>
      </w:r>
    </w:p>
    <w:p w14:paraId="4EF03B34" w14:textId="77777777" w:rsidR="00657916" w:rsidRPr="00657916" w:rsidRDefault="00657916" w:rsidP="00A464E8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Kategorizaci Vady, Chyby či Incidentu provádí Objednatel. Objednatel je rovněž oprávněn stanovit priority řešení s tím, že Poskytovatel má právo odmítnout prioritní řešení, pokud řádně a </w:t>
      </w:r>
      <w:r w:rsidR="00B06C25">
        <w:rPr>
          <w:b w:val="0"/>
          <w:szCs w:val="22"/>
        </w:rPr>
        <w:t xml:space="preserve">ve lhůtě dle </w:t>
      </w:r>
      <w:r w:rsidR="00B06C25">
        <w:rPr>
          <w:b w:val="0"/>
          <w:szCs w:val="22"/>
        </w:rPr>
        <w:fldChar w:fldCharType="begin"/>
      </w:r>
      <w:r w:rsidR="00B06C25">
        <w:rPr>
          <w:b w:val="0"/>
          <w:szCs w:val="22"/>
        </w:rPr>
        <w:instrText xml:space="preserve"> REF _Ref386562003 \r \h </w:instrText>
      </w:r>
      <w:r w:rsidR="00B06C25">
        <w:rPr>
          <w:b w:val="0"/>
          <w:szCs w:val="22"/>
        </w:rPr>
      </w:r>
      <w:r w:rsidR="00B06C25">
        <w:rPr>
          <w:b w:val="0"/>
          <w:szCs w:val="22"/>
        </w:rPr>
        <w:fldChar w:fldCharType="separate"/>
      </w:r>
      <w:r w:rsidR="00BC6005">
        <w:rPr>
          <w:b w:val="0"/>
          <w:szCs w:val="22"/>
        </w:rPr>
        <w:t xml:space="preserve">4.2.2 </w:t>
      </w:r>
      <w:r w:rsidR="00B06C25">
        <w:rPr>
          <w:b w:val="0"/>
          <w:szCs w:val="22"/>
        </w:rPr>
        <w:fldChar w:fldCharType="end"/>
      </w:r>
      <w:r w:rsidRPr="00657916">
        <w:rPr>
          <w:b w:val="0"/>
          <w:szCs w:val="22"/>
        </w:rPr>
        <w:t xml:space="preserve">odůvodní nemožnost prioritního řešení. </w:t>
      </w:r>
    </w:p>
    <w:p w14:paraId="711C08CA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V případě, kdy není Helpdesk funkční, je Objednatel oprávněn Vadu, Chybu a Incident oznámit e-mailem nebo hlásit na telefonní číslo hotline Poskytovatele s tím, že </w:t>
      </w:r>
      <w:r w:rsidR="00727DD8">
        <w:rPr>
          <w:b w:val="0"/>
          <w:szCs w:val="22"/>
        </w:rPr>
        <w:t>Poskytovatel</w:t>
      </w:r>
      <w:r w:rsidRPr="00657916">
        <w:rPr>
          <w:b w:val="0"/>
          <w:szCs w:val="22"/>
        </w:rPr>
        <w:t xml:space="preserve"> poté bez zbyt</w:t>
      </w:r>
      <w:r w:rsidR="00B52FAE">
        <w:rPr>
          <w:b w:val="0"/>
          <w:szCs w:val="22"/>
        </w:rPr>
        <w:t>ečného odkladu zaznamená t</w:t>
      </w:r>
      <w:r w:rsidR="00CA0C51">
        <w:rPr>
          <w:b w:val="0"/>
          <w:szCs w:val="22"/>
        </w:rPr>
        <w:t>oto oznámení</w:t>
      </w:r>
      <w:r w:rsidRPr="00657916">
        <w:rPr>
          <w:b w:val="0"/>
          <w:szCs w:val="22"/>
        </w:rPr>
        <w:t xml:space="preserve"> do Helpdesk, přičemž uvede, že se jedná o </w:t>
      </w:r>
      <w:r w:rsidR="005D0F1A">
        <w:rPr>
          <w:b w:val="0"/>
          <w:szCs w:val="22"/>
        </w:rPr>
        <w:t>oznámení</w:t>
      </w:r>
      <w:r w:rsidR="005D0F1A" w:rsidRPr="00657916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dodatečné a obě strany si v Helpdesk potvrdí původní čas (e-mailového, telefonického) přijetí </w:t>
      </w:r>
      <w:r w:rsidR="00CA0C51">
        <w:rPr>
          <w:b w:val="0"/>
          <w:szCs w:val="22"/>
        </w:rPr>
        <w:t>oznámení</w:t>
      </w:r>
      <w:r w:rsidRPr="00657916">
        <w:rPr>
          <w:b w:val="0"/>
          <w:szCs w:val="22"/>
        </w:rPr>
        <w:t>.</w:t>
      </w:r>
    </w:p>
    <w:p w14:paraId="5B8A117C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má povinnost provést verifikaci, zda jde o Vadu, Chybu nebo Incident a verifikaci kategorizace a má právo reklamovat klasifikaci Vady, Chyby nebo Incidentu stanovenou Objednatelem. V případě, kdy Poskytovatel reklamuje klasifikaci, pak je povinen odůvodnit tuto reklamaci a prokázat odůvodněnost </w:t>
      </w:r>
      <w:proofErr w:type="spellStart"/>
      <w:r w:rsidRPr="00657916">
        <w:rPr>
          <w:b w:val="0"/>
          <w:szCs w:val="22"/>
        </w:rPr>
        <w:t>překlasifikace</w:t>
      </w:r>
      <w:proofErr w:type="spellEnd"/>
      <w:r w:rsidRPr="00657916">
        <w:rPr>
          <w:b w:val="0"/>
          <w:szCs w:val="22"/>
        </w:rPr>
        <w:t xml:space="preserve">. </w:t>
      </w:r>
    </w:p>
    <w:p w14:paraId="5ACDB5A9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připouští postupné řešení Vad, Chyb a Incidentů, a to tak, že z kategorie A je možné pomocí </w:t>
      </w:r>
      <w:r w:rsidR="005D0F1A">
        <w:rPr>
          <w:b w:val="0"/>
          <w:szCs w:val="22"/>
        </w:rPr>
        <w:t>Nouzového režimu</w:t>
      </w:r>
      <w:r w:rsidRPr="00657916">
        <w:rPr>
          <w:b w:val="0"/>
          <w:szCs w:val="22"/>
        </w:rPr>
        <w:t xml:space="preserve"> navrženého Poskytovatelem ve sjednané době snížit kategorizaci na B a obdobně i z B na C, takové řešení je však podmíněno souhlasem Objednatele zaznamenaným v systému Helpdesk. </w:t>
      </w:r>
    </w:p>
    <w:p w14:paraId="20BEF8A7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lastRenderedPageBreak/>
        <w:t>Poskytovatel nenese odpovědnost za věcnou a obsahovou správnost dat, zadaných Koncovými uživateli. Do času dle sjednaných SLA se n</w:t>
      </w:r>
      <w:r w:rsidR="00BB1A41">
        <w:rPr>
          <w:b w:val="0"/>
          <w:szCs w:val="22"/>
        </w:rPr>
        <w:t>e</w:t>
      </w:r>
      <w:r w:rsidRPr="00657916">
        <w:rPr>
          <w:b w:val="0"/>
          <w:szCs w:val="22"/>
        </w:rPr>
        <w:t>započítává čas potřebný na nezbytnou obnovu nebo opravu chybných nebo nedostupných dat, pokud tuto chybovost dat nebo jejich nedostupnost nezpůsobil Poskytovatel.</w:t>
      </w:r>
    </w:p>
    <w:p w14:paraId="5955D37E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Objednatel má povinnost ověřit vyřešení Vady, Chyby a Incidentu a v případě nesouhlasu s tímto řešením předloží reklamaci. Tato reklamace obnovuje řešení požadavku</w:t>
      </w:r>
      <w:r w:rsidR="00CA0C51">
        <w:rPr>
          <w:b w:val="0"/>
          <w:szCs w:val="22"/>
        </w:rPr>
        <w:t xml:space="preserve"> Objednatele na odstranění Vady, Chyby či Incidentu</w:t>
      </w:r>
      <w:r w:rsidRPr="00657916">
        <w:rPr>
          <w:b w:val="0"/>
          <w:szCs w:val="22"/>
        </w:rPr>
        <w:t>. Do celkového času řešení se doba od předání řešení do předání reklamace nezapočítává.</w:t>
      </w:r>
    </w:p>
    <w:p w14:paraId="4C9F64C9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Na způsobu řešení a eventuální změně lhůty vyřešení Vady, Chyby a Incidentu se Poskytovatel a Objednatel mohou v konkrétním případě dohodnout jinak, vždy však zápisem v systému Helpdesku a oprávněnými osobami obou smluvních stran.</w:t>
      </w:r>
    </w:p>
    <w:p w14:paraId="19EA4EF6" w14:textId="77777777" w:rsidR="00FE4F72" w:rsidRDefault="00FE4F72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  <w:bookmarkStart w:id="8" w:name="_Ref385166770"/>
    </w:p>
    <w:p w14:paraId="4CE3E1F9" w14:textId="77777777" w:rsidR="004B3CDA" w:rsidRDefault="004B3CDA" w:rsidP="00FE4F72">
      <w:pPr>
        <w:tabs>
          <w:tab w:val="clear" w:pos="720"/>
        </w:tabs>
        <w:spacing w:before="120"/>
        <w:ind w:left="567"/>
        <w:rPr>
          <w:szCs w:val="22"/>
          <w:u w:val="single"/>
        </w:rPr>
      </w:pPr>
    </w:p>
    <w:p w14:paraId="5D60E68C" w14:textId="77777777" w:rsidR="00657916" w:rsidRPr="00657916" w:rsidRDefault="00657916" w:rsidP="00657916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657916">
        <w:rPr>
          <w:szCs w:val="22"/>
          <w:u w:val="single"/>
        </w:rPr>
        <w:t xml:space="preserve">Způsob řešení </w:t>
      </w:r>
      <w:r w:rsidR="005D0F1A">
        <w:rPr>
          <w:szCs w:val="22"/>
          <w:u w:val="single"/>
        </w:rPr>
        <w:t>P</w:t>
      </w:r>
      <w:r w:rsidRPr="00657916">
        <w:rPr>
          <w:szCs w:val="22"/>
          <w:u w:val="single"/>
        </w:rPr>
        <w:t>ožadavků Objednatele:</w:t>
      </w:r>
      <w:bookmarkEnd w:id="8"/>
    </w:p>
    <w:p w14:paraId="69796193" w14:textId="77777777" w:rsid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Objednatel j</w:t>
      </w:r>
      <w:r w:rsidR="00B52FAE">
        <w:rPr>
          <w:b w:val="0"/>
          <w:szCs w:val="22"/>
        </w:rPr>
        <w:t>e oprávněn zadat Poskytovateli P</w:t>
      </w:r>
      <w:r w:rsidRPr="00657916">
        <w:rPr>
          <w:b w:val="0"/>
          <w:szCs w:val="22"/>
        </w:rPr>
        <w:t>ožadavek formou zápisu do Helpdesk oprávněnou osobou Objednatele:</w:t>
      </w:r>
    </w:p>
    <w:tbl>
      <w:tblPr>
        <w:tblW w:w="9530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9"/>
        <w:gridCol w:w="3671"/>
      </w:tblGrid>
      <w:tr w:rsidR="00FE4F72" w:rsidRPr="00AE1542" w14:paraId="46B84E0E" w14:textId="77777777" w:rsidTr="00E77222">
        <w:trPr>
          <w:trHeight w:val="654"/>
        </w:trPr>
        <w:tc>
          <w:tcPr>
            <w:tcW w:w="5859" w:type="dxa"/>
            <w:vAlign w:val="center"/>
          </w:tcPr>
          <w:p w14:paraId="70A120A3" w14:textId="77777777" w:rsidR="00FE4F72" w:rsidRPr="00FE4F72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FE4F72">
              <w:rPr>
                <w:b w:val="0"/>
              </w:rPr>
              <w:t>Požadavek</w:t>
            </w:r>
          </w:p>
        </w:tc>
        <w:tc>
          <w:tcPr>
            <w:tcW w:w="3671" w:type="dxa"/>
            <w:vAlign w:val="center"/>
          </w:tcPr>
          <w:p w14:paraId="706DFE0E" w14:textId="77777777" w:rsidR="00FE4F72" w:rsidRPr="00FE4F72" w:rsidRDefault="00FE4F72" w:rsidP="00503758">
            <w:pPr>
              <w:pStyle w:val="Tabulkahlavicka"/>
              <w:snapToGrid w:val="0"/>
              <w:jc w:val="center"/>
              <w:rPr>
                <w:b w:val="0"/>
              </w:rPr>
            </w:pPr>
            <w:r w:rsidRPr="00FE4F72">
              <w:rPr>
                <w:b w:val="0"/>
              </w:rPr>
              <w:t>Doba řešení</w:t>
            </w:r>
          </w:p>
        </w:tc>
      </w:tr>
      <w:tr w:rsidR="00FE4F72" w:rsidRPr="00AE1542" w14:paraId="3BED434D" w14:textId="77777777" w:rsidTr="00E77222">
        <w:trPr>
          <w:trHeight w:val="473"/>
        </w:trPr>
        <w:tc>
          <w:tcPr>
            <w:tcW w:w="5859" w:type="dxa"/>
            <w:vAlign w:val="center"/>
          </w:tcPr>
          <w:p w14:paraId="27974960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Převzetí požadavku (reakční doba)</w:t>
            </w:r>
          </w:p>
        </w:tc>
        <w:tc>
          <w:tcPr>
            <w:tcW w:w="3671" w:type="dxa"/>
            <w:vAlign w:val="center"/>
          </w:tcPr>
          <w:p w14:paraId="71E6BCFE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3 pracovní dny</w:t>
            </w:r>
          </w:p>
        </w:tc>
      </w:tr>
      <w:tr w:rsidR="00FE4F72" w:rsidRPr="00AE1542" w14:paraId="7CBA7FBE" w14:textId="77777777" w:rsidTr="00E77222">
        <w:trPr>
          <w:trHeight w:val="835"/>
        </w:trPr>
        <w:tc>
          <w:tcPr>
            <w:tcW w:w="5859" w:type="dxa"/>
            <w:vAlign w:val="center"/>
          </w:tcPr>
          <w:p w14:paraId="183BB186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Písemné sdělení navrhovaného termínu a návrhu řešení (u požadavků na úpravu v rozsahu větším než 10 hod včetně návrhu objednávky)</w:t>
            </w:r>
          </w:p>
        </w:tc>
        <w:tc>
          <w:tcPr>
            <w:tcW w:w="3671" w:type="dxa"/>
            <w:vAlign w:val="center"/>
          </w:tcPr>
          <w:p w14:paraId="45161F45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5 pracovních dnů</w:t>
            </w:r>
          </w:p>
        </w:tc>
      </w:tr>
      <w:tr w:rsidR="00FE4F72" w:rsidRPr="00AE1542" w14:paraId="61B03F2B" w14:textId="77777777" w:rsidTr="00E77222">
        <w:trPr>
          <w:trHeight w:val="393"/>
        </w:trPr>
        <w:tc>
          <w:tcPr>
            <w:tcW w:w="5859" w:type="dxa"/>
            <w:vAlign w:val="center"/>
          </w:tcPr>
          <w:p w14:paraId="19C38886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Odsouhlasení termínu a návrhu řešení zástupcem zadavatele</w:t>
            </w:r>
          </w:p>
        </w:tc>
        <w:tc>
          <w:tcPr>
            <w:tcW w:w="3671" w:type="dxa"/>
            <w:vAlign w:val="center"/>
          </w:tcPr>
          <w:p w14:paraId="7D5930C0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5 pracovních dnů</w:t>
            </w:r>
          </w:p>
        </w:tc>
      </w:tr>
      <w:tr w:rsidR="00FE4F72" w:rsidRPr="00AE1542" w14:paraId="668B724E" w14:textId="77777777" w:rsidTr="00E77222">
        <w:trPr>
          <w:trHeight w:val="413"/>
        </w:trPr>
        <w:tc>
          <w:tcPr>
            <w:tcW w:w="5859" w:type="dxa"/>
            <w:vAlign w:val="center"/>
          </w:tcPr>
          <w:p w14:paraId="41743368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 xml:space="preserve">Předání otestované realizace požadavku </w:t>
            </w:r>
          </w:p>
        </w:tc>
        <w:tc>
          <w:tcPr>
            <w:tcW w:w="3671" w:type="dxa"/>
            <w:vAlign w:val="center"/>
          </w:tcPr>
          <w:p w14:paraId="21E4EE01" w14:textId="77777777" w:rsidR="00FE4F72" w:rsidRPr="00FE4F72" w:rsidRDefault="00FE4F72" w:rsidP="00E77222">
            <w:pPr>
              <w:snapToGrid w:val="0"/>
              <w:spacing w:before="0"/>
              <w:rPr>
                <w:b w:val="0"/>
              </w:rPr>
            </w:pPr>
            <w:r w:rsidRPr="00FE4F72">
              <w:rPr>
                <w:b w:val="0"/>
              </w:rPr>
              <w:t>dle odsouhlaseného termínu</w:t>
            </w:r>
          </w:p>
        </w:tc>
      </w:tr>
    </w:tbl>
    <w:p w14:paraId="0EAD014A" w14:textId="77777777" w:rsidR="00657916" w:rsidRPr="00657916" w:rsidRDefault="00657916" w:rsidP="00FE4F72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1E173D64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má právo si vyžádat od Objednatele nezbytné konzultace k vysvětlení specifikace </w:t>
      </w:r>
      <w:r w:rsidR="00B52FAE">
        <w:rPr>
          <w:b w:val="0"/>
          <w:szCs w:val="22"/>
        </w:rPr>
        <w:t>P</w:t>
      </w:r>
      <w:r w:rsidRPr="00657916">
        <w:rPr>
          <w:b w:val="0"/>
          <w:szCs w:val="22"/>
        </w:rPr>
        <w:t>ožadavku, na jehož základě vypracuje Poskytovatel nabídku</w:t>
      </w:r>
      <w:r w:rsidR="009C74F1">
        <w:rPr>
          <w:b w:val="0"/>
          <w:szCs w:val="22"/>
        </w:rPr>
        <w:t xml:space="preserve"> na dílo</w:t>
      </w:r>
      <w:r w:rsidRPr="00657916">
        <w:rPr>
          <w:b w:val="0"/>
          <w:szCs w:val="22"/>
        </w:rPr>
        <w:t xml:space="preserve"> (návrh realizace), kterou předá Objednateli formou zápisu do Helpdesku a která bude obsahovat zejména tyto části:</w:t>
      </w:r>
    </w:p>
    <w:p w14:paraId="7C9AE012" w14:textId="77777777" w:rsidR="00657916" w:rsidRPr="00657916" w:rsidRDefault="00B52FAE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specifikace P</w:t>
      </w:r>
      <w:r w:rsidR="00657916" w:rsidRPr="00657916">
        <w:rPr>
          <w:b w:val="0"/>
          <w:szCs w:val="22"/>
        </w:rPr>
        <w:t>ožadavku,</w:t>
      </w:r>
    </w:p>
    <w:p w14:paraId="5C92FBF6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popis řešení,</w:t>
      </w:r>
    </w:p>
    <w:p w14:paraId="0DD8FC17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požadavky na součinnost</w:t>
      </w:r>
      <w:r w:rsidR="001B5893">
        <w:rPr>
          <w:b w:val="0"/>
          <w:szCs w:val="22"/>
        </w:rPr>
        <w:t xml:space="preserve"> Objednatele</w:t>
      </w:r>
      <w:r w:rsidRPr="00657916">
        <w:rPr>
          <w:b w:val="0"/>
          <w:szCs w:val="22"/>
        </w:rPr>
        <w:t>,</w:t>
      </w:r>
    </w:p>
    <w:p w14:paraId="584BAB29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termín realizace,</w:t>
      </w:r>
    </w:p>
    <w:p w14:paraId="69F2358F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způsob předání a akceptační kritéria,</w:t>
      </w:r>
    </w:p>
    <w:p w14:paraId="0BFD9DD9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cena realizace;</w:t>
      </w:r>
    </w:p>
    <w:p w14:paraId="1B9D3AB7" w14:textId="77777777" w:rsidR="00657916" w:rsidRPr="00657916" w:rsidRDefault="00657916" w:rsidP="00E3215B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zadání objednávky Objednatele:</w:t>
      </w:r>
    </w:p>
    <w:p w14:paraId="79E250C0" w14:textId="76B1987F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Objednatel předloženou nabídku posoudí a v případě souhlasu potvrdí objednávku </w:t>
      </w:r>
      <w:r w:rsidR="006A1233">
        <w:rPr>
          <w:b w:val="0"/>
          <w:szCs w:val="22"/>
        </w:rPr>
        <w:t xml:space="preserve">vystavením objednávky na dílo </w:t>
      </w:r>
      <w:r w:rsidR="009C74F1">
        <w:rPr>
          <w:b w:val="0"/>
          <w:szCs w:val="22"/>
        </w:rPr>
        <w:t xml:space="preserve">Poskytovateli </w:t>
      </w:r>
      <w:r w:rsidR="006A1233">
        <w:rPr>
          <w:b w:val="0"/>
          <w:szCs w:val="22"/>
        </w:rPr>
        <w:t xml:space="preserve">dle nabídky </w:t>
      </w:r>
      <w:r w:rsidR="0008419B">
        <w:rPr>
          <w:b w:val="0"/>
          <w:szCs w:val="22"/>
        </w:rPr>
        <w:t xml:space="preserve">a </w:t>
      </w:r>
      <w:r w:rsidR="0008419B" w:rsidRPr="00657916">
        <w:rPr>
          <w:b w:val="0"/>
          <w:szCs w:val="22"/>
        </w:rPr>
        <w:t>následně</w:t>
      </w:r>
      <w:r w:rsidR="009C74F1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>zápis</w:t>
      </w:r>
      <w:r w:rsidR="009C74F1">
        <w:rPr>
          <w:b w:val="0"/>
          <w:szCs w:val="22"/>
        </w:rPr>
        <w:t>em</w:t>
      </w:r>
      <w:r w:rsidRPr="00657916">
        <w:rPr>
          <w:b w:val="0"/>
          <w:szCs w:val="22"/>
        </w:rPr>
        <w:t xml:space="preserve"> oprávněnou osobou v</w:t>
      </w:r>
      <w:r w:rsidR="000466C7">
        <w:rPr>
          <w:b w:val="0"/>
          <w:szCs w:val="22"/>
        </w:rPr>
        <w:t xml:space="preserve"> </w:t>
      </w:r>
      <w:r w:rsidRPr="00657916">
        <w:rPr>
          <w:b w:val="0"/>
          <w:szCs w:val="22"/>
        </w:rPr>
        <w:t xml:space="preserve">Helpdesku. </w:t>
      </w:r>
    </w:p>
    <w:p w14:paraId="7A40C085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>Poskytovatel je povinen zahájit plnění v okamžiku potvrzení objednávky ze strany Objednatele v systému Helpdesk. V případě, že nedojde k</w:t>
      </w:r>
      <w:r w:rsidR="009C74F1">
        <w:rPr>
          <w:b w:val="0"/>
          <w:szCs w:val="22"/>
        </w:rPr>
        <w:t xml:space="preserve"> předání objednávky na dílo a </w:t>
      </w:r>
      <w:r w:rsidRPr="00657916">
        <w:rPr>
          <w:b w:val="0"/>
          <w:szCs w:val="22"/>
        </w:rPr>
        <w:t>potvrzení objednávky</w:t>
      </w:r>
      <w:r w:rsidR="009C74F1">
        <w:rPr>
          <w:b w:val="0"/>
          <w:szCs w:val="22"/>
        </w:rPr>
        <w:t xml:space="preserve"> v Helpdesku</w:t>
      </w:r>
      <w:r w:rsidRPr="00657916">
        <w:rPr>
          <w:b w:val="0"/>
          <w:szCs w:val="22"/>
        </w:rPr>
        <w:t>, pak toto nezakládá na straně Objednatele žádnou předsmluvní odpovědnost ve smyslu občanského zákoníku.</w:t>
      </w:r>
    </w:p>
    <w:p w14:paraId="2126A860" w14:textId="77777777" w:rsidR="00657916" w:rsidRPr="00657916" w:rsidRDefault="00657916" w:rsidP="00657916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/>
        <w:rPr>
          <w:b w:val="0"/>
          <w:szCs w:val="22"/>
        </w:rPr>
      </w:pPr>
      <w:r w:rsidRPr="00657916">
        <w:rPr>
          <w:b w:val="0"/>
          <w:szCs w:val="22"/>
        </w:rPr>
        <w:t xml:space="preserve">Poskytovatel zdokumentuje postup řešení a zápisem v Helpdesku provede oznámení o ukončení řešení a vyzve Objednatele zápisem v Helpdesku k zahájení Akceptačního řízení, pokud </w:t>
      </w:r>
      <w:r w:rsidR="00CA0C51">
        <w:rPr>
          <w:b w:val="0"/>
          <w:szCs w:val="22"/>
        </w:rPr>
        <w:t>P</w:t>
      </w:r>
      <w:r w:rsidRPr="00657916">
        <w:rPr>
          <w:b w:val="0"/>
          <w:szCs w:val="22"/>
        </w:rPr>
        <w:t xml:space="preserve">ožadavek podléhá akceptaci, a to v souladu s akceptačním postupem dle této </w:t>
      </w:r>
      <w:r w:rsidR="00CA0C51">
        <w:rPr>
          <w:b w:val="0"/>
          <w:szCs w:val="22"/>
        </w:rPr>
        <w:t>S</w:t>
      </w:r>
      <w:r w:rsidRPr="00657916">
        <w:rPr>
          <w:b w:val="0"/>
          <w:szCs w:val="22"/>
        </w:rPr>
        <w:t>mlouvy;</w:t>
      </w:r>
    </w:p>
    <w:p w14:paraId="631640AB" w14:textId="77777777" w:rsidR="00657916" w:rsidRPr="00657916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120" w:after="120"/>
        <w:rPr>
          <w:b w:val="0"/>
          <w:szCs w:val="22"/>
        </w:rPr>
      </w:pPr>
      <w:r w:rsidRPr="00657916">
        <w:rPr>
          <w:b w:val="0"/>
          <w:szCs w:val="22"/>
        </w:rPr>
        <w:lastRenderedPageBreak/>
        <w:t xml:space="preserve">Objednatel bez zbytečného odkladu zahájí akceptační řízení, v </w:t>
      </w:r>
      <w:proofErr w:type="gramStart"/>
      <w:r w:rsidRPr="00657916">
        <w:rPr>
          <w:b w:val="0"/>
          <w:szCs w:val="22"/>
        </w:rPr>
        <w:t>rámci</w:t>
      </w:r>
      <w:proofErr w:type="gramEnd"/>
      <w:r w:rsidRPr="00657916">
        <w:rPr>
          <w:b w:val="0"/>
          <w:szCs w:val="22"/>
        </w:rPr>
        <w:t xml:space="preserve"> kterého zejména posoudí míru splnění Akceptačních kritérií </w:t>
      </w:r>
      <w:r w:rsidR="00CA0C51">
        <w:rPr>
          <w:b w:val="0"/>
          <w:szCs w:val="22"/>
        </w:rPr>
        <w:t>P</w:t>
      </w:r>
      <w:r w:rsidRPr="00657916">
        <w:rPr>
          <w:b w:val="0"/>
          <w:szCs w:val="22"/>
        </w:rPr>
        <w:t xml:space="preserve">ožadavku v součinnosti s Poskytovatelem a existenci případných Vad. </w:t>
      </w:r>
    </w:p>
    <w:p w14:paraId="67BBB922" w14:textId="77777777" w:rsidR="00EE077D" w:rsidRDefault="00657916" w:rsidP="009C74F1">
      <w:pPr>
        <w:numPr>
          <w:ilvl w:val="2"/>
          <w:numId w:val="1"/>
        </w:numPr>
        <w:tabs>
          <w:tab w:val="clear" w:pos="567"/>
          <w:tab w:val="clear" w:pos="720"/>
          <w:tab w:val="num" w:pos="680"/>
        </w:tabs>
        <w:spacing w:before="0"/>
        <w:rPr>
          <w:b w:val="0"/>
          <w:szCs w:val="22"/>
        </w:rPr>
      </w:pPr>
      <w:r w:rsidRPr="00657916">
        <w:rPr>
          <w:b w:val="0"/>
          <w:szCs w:val="22"/>
        </w:rPr>
        <w:t xml:space="preserve">V případě úspěšné akceptace oprávněná osoba Objednatele potvrdí akceptační protokol formou </w:t>
      </w:r>
    </w:p>
    <w:p w14:paraId="27BA4577" w14:textId="77777777" w:rsidR="00657916" w:rsidRPr="00657916" w:rsidRDefault="00657916" w:rsidP="009C74F1">
      <w:pPr>
        <w:tabs>
          <w:tab w:val="clear" w:pos="720"/>
        </w:tabs>
        <w:spacing w:before="0"/>
        <w:ind w:left="964"/>
        <w:rPr>
          <w:b w:val="0"/>
          <w:szCs w:val="22"/>
        </w:rPr>
      </w:pPr>
      <w:r w:rsidRPr="00657916">
        <w:rPr>
          <w:b w:val="0"/>
          <w:szCs w:val="22"/>
        </w:rPr>
        <w:t xml:space="preserve">zápisu v Helpdesku. </w:t>
      </w:r>
    </w:p>
    <w:p w14:paraId="3007A03A" w14:textId="77777777" w:rsidR="00657916" w:rsidRDefault="00657916" w:rsidP="00FE4F72">
      <w:pPr>
        <w:tabs>
          <w:tab w:val="clear" w:pos="720"/>
        </w:tabs>
        <w:spacing w:before="120"/>
        <w:ind w:left="964"/>
        <w:rPr>
          <w:b w:val="0"/>
          <w:szCs w:val="22"/>
        </w:rPr>
      </w:pPr>
    </w:p>
    <w:p w14:paraId="2F9A9B2D" w14:textId="77777777" w:rsidR="003E61B2" w:rsidRDefault="003E61B2" w:rsidP="003E61B2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 w:rsidRPr="003E61B2">
        <w:rPr>
          <w:sz w:val="28"/>
        </w:rPr>
        <w:t>Další práva a povinnosti smluvních stran</w:t>
      </w:r>
    </w:p>
    <w:p w14:paraId="593FD979" w14:textId="77777777" w:rsidR="00D37327" w:rsidRPr="008C2CED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8C2CED">
        <w:rPr>
          <w:szCs w:val="22"/>
          <w:u w:val="single"/>
        </w:rPr>
        <w:t>Součinnost Objednatele</w:t>
      </w:r>
    </w:p>
    <w:p w14:paraId="0186E5C8" w14:textId="77777777" w:rsidR="007D6B2C" w:rsidRPr="007D6B2C" w:rsidRDefault="00D37327" w:rsidP="007D6B2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8C2CED">
        <w:rPr>
          <w:b w:val="0"/>
          <w:szCs w:val="22"/>
        </w:rPr>
        <w:t xml:space="preserve">Objednatel je povinen poskytnout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i</w:t>
      </w:r>
      <w:r w:rsidRPr="008C2CED">
        <w:rPr>
          <w:b w:val="0"/>
          <w:szCs w:val="22"/>
        </w:rPr>
        <w:t xml:space="preserve"> </w:t>
      </w:r>
      <w:r>
        <w:rPr>
          <w:b w:val="0"/>
          <w:szCs w:val="22"/>
        </w:rPr>
        <w:t>nezbytnou</w:t>
      </w:r>
      <w:r w:rsidRPr="008C2CED">
        <w:rPr>
          <w:b w:val="0"/>
          <w:szCs w:val="22"/>
        </w:rPr>
        <w:t xml:space="preserve"> součinnost</w:t>
      </w:r>
      <w:r>
        <w:rPr>
          <w:b w:val="0"/>
          <w:szCs w:val="22"/>
        </w:rPr>
        <w:t xml:space="preserve"> uvedenou v</w:t>
      </w:r>
      <w:r w:rsidR="001102D5">
        <w:rPr>
          <w:b w:val="0"/>
          <w:szCs w:val="22"/>
        </w:rPr>
        <w:t xml:space="preserve"> této</w:t>
      </w:r>
      <w:r>
        <w:rPr>
          <w:b w:val="0"/>
          <w:szCs w:val="22"/>
        </w:rPr>
        <w:t xml:space="preserve"> Smlouvě</w:t>
      </w:r>
      <w:r w:rsidR="001102D5">
        <w:rPr>
          <w:b w:val="0"/>
          <w:szCs w:val="22"/>
        </w:rPr>
        <w:t xml:space="preserve">. </w:t>
      </w:r>
      <w:r>
        <w:rPr>
          <w:b w:val="0"/>
          <w:szCs w:val="22"/>
        </w:rPr>
        <w:t xml:space="preserve">Smluvní strany mohou další </w:t>
      </w:r>
      <w:r w:rsidR="00E051C2">
        <w:rPr>
          <w:b w:val="0"/>
          <w:szCs w:val="22"/>
        </w:rPr>
        <w:t xml:space="preserve">nezbytnou </w:t>
      </w:r>
      <w:r>
        <w:rPr>
          <w:b w:val="0"/>
          <w:szCs w:val="22"/>
        </w:rPr>
        <w:t xml:space="preserve">součinnost Objednatele sjednat </w:t>
      </w:r>
      <w:r w:rsidR="001102D5">
        <w:rPr>
          <w:b w:val="0"/>
          <w:szCs w:val="22"/>
        </w:rPr>
        <w:t>v rámci ř</w:t>
      </w:r>
      <w:r w:rsidR="00787456">
        <w:rPr>
          <w:b w:val="0"/>
          <w:szCs w:val="22"/>
        </w:rPr>
        <w:t xml:space="preserve">ešení </w:t>
      </w:r>
      <w:r w:rsidR="00CA0C51">
        <w:rPr>
          <w:b w:val="0"/>
          <w:szCs w:val="22"/>
        </w:rPr>
        <w:t>P</w:t>
      </w:r>
      <w:r w:rsidR="00787456">
        <w:rPr>
          <w:b w:val="0"/>
          <w:szCs w:val="22"/>
        </w:rPr>
        <w:t>ožadavků Objednatele dle</w:t>
      </w:r>
      <w:r w:rsidR="001102D5">
        <w:rPr>
          <w:b w:val="0"/>
          <w:szCs w:val="22"/>
        </w:rPr>
        <w:t xml:space="preserve"> čl.</w:t>
      </w:r>
      <w:r w:rsidR="00787456">
        <w:rPr>
          <w:b w:val="0"/>
          <w:szCs w:val="22"/>
        </w:rPr>
        <w:t xml:space="preserve"> </w:t>
      </w:r>
      <w:r w:rsidR="00FE4F72">
        <w:rPr>
          <w:b w:val="0"/>
          <w:szCs w:val="22"/>
        </w:rPr>
        <w:t>4</w:t>
      </w:r>
      <w:r w:rsidR="00787456">
        <w:rPr>
          <w:b w:val="0"/>
          <w:szCs w:val="22"/>
        </w:rPr>
        <w:t xml:space="preserve"> Smlouvy</w:t>
      </w:r>
      <w:r>
        <w:rPr>
          <w:b w:val="0"/>
          <w:szCs w:val="22"/>
        </w:rPr>
        <w:t xml:space="preserve">. </w:t>
      </w:r>
    </w:p>
    <w:p w14:paraId="2F29CF92" w14:textId="77777777" w:rsidR="00D954CC" w:rsidRDefault="00D954CC" w:rsidP="00D954CC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Povinnosti Objednatele</w:t>
      </w:r>
    </w:p>
    <w:p w14:paraId="720CEA6E" w14:textId="77777777" w:rsidR="0001687D" w:rsidRDefault="00D954CC" w:rsidP="00D954CC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 xml:space="preserve">Objednatel se zavazuje umožnit </w:t>
      </w:r>
      <w:r w:rsidR="00FB7F70">
        <w:rPr>
          <w:b w:val="0"/>
          <w:szCs w:val="22"/>
        </w:rPr>
        <w:t xml:space="preserve">určeným pracovníkům </w:t>
      </w:r>
      <w:r w:rsidRPr="00D954CC">
        <w:rPr>
          <w:b w:val="0"/>
          <w:szCs w:val="22"/>
        </w:rPr>
        <w:t xml:space="preserve">vzdálenou správu </w:t>
      </w:r>
      <w:r w:rsidR="00667078">
        <w:rPr>
          <w:b w:val="0"/>
          <w:szCs w:val="22"/>
        </w:rPr>
        <w:t>Informačního systému</w:t>
      </w:r>
      <w:r w:rsidR="0001687D">
        <w:rPr>
          <w:b w:val="0"/>
          <w:szCs w:val="22"/>
        </w:rPr>
        <w:t xml:space="preserve"> pomocí technických prostředků a postupů určených Objednatelem.</w:t>
      </w:r>
      <w:r w:rsidRPr="00D954CC">
        <w:rPr>
          <w:b w:val="0"/>
          <w:szCs w:val="22"/>
        </w:rPr>
        <w:t xml:space="preserve">, </w:t>
      </w:r>
      <w:r w:rsidR="00FB7F70">
        <w:rPr>
          <w:b w:val="0"/>
          <w:szCs w:val="22"/>
        </w:rPr>
        <w:t>Poskytovatel dodá objednateli jmenný seznam pracovníků poskytovatele</w:t>
      </w:r>
      <w:r w:rsidR="00A72B00">
        <w:rPr>
          <w:b w:val="0"/>
          <w:szCs w:val="22"/>
        </w:rPr>
        <w:t xml:space="preserve"> (viz Příloha této smlouvy)</w:t>
      </w:r>
      <w:r w:rsidR="00FB7F70">
        <w:rPr>
          <w:b w:val="0"/>
          <w:szCs w:val="22"/>
        </w:rPr>
        <w:t>, kteří budou do Informačního systému vzdáleně přistupovat, vč. rolí (tj. určení ke které části (moduly) Informačního systému mají právo administrovat</w:t>
      </w:r>
      <w:r w:rsidR="004C3938">
        <w:rPr>
          <w:b w:val="0"/>
          <w:szCs w:val="22"/>
        </w:rPr>
        <w:t>)</w:t>
      </w:r>
      <w:r w:rsidR="00FB7F70">
        <w:rPr>
          <w:b w:val="0"/>
          <w:szCs w:val="22"/>
        </w:rPr>
        <w:t>.</w:t>
      </w:r>
    </w:p>
    <w:p w14:paraId="748A73DC" w14:textId="77777777" w:rsidR="00240A6A" w:rsidRDefault="0001687D" w:rsidP="00240A6A">
      <w:pPr>
        <w:tabs>
          <w:tab w:val="clear" w:pos="720"/>
        </w:tabs>
        <w:spacing w:before="120"/>
        <w:ind w:left="964"/>
        <w:rPr>
          <w:b w:val="0"/>
          <w:szCs w:val="22"/>
        </w:rPr>
      </w:pPr>
      <w:r>
        <w:rPr>
          <w:b w:val="0"/>
          <w:szCs w:val="22"/>
        </w:rPr>
        <w:t>Poskytovatel rovněž určí odpovědnou osobu (garanta přístupových práv za Poskytovatele), který je za stranu poskytovatele odpovědný za přidělování přístupových práv a správu a údržbu jmenného seznamu oprávněných pracovníků</w:t>
      </w:r>
      <w:r w:rsidR="00A72B00">
        <w:rPr>
          <w:b w:val="0"/>
          <w:szCs w:val="22"/>
        </w:rPr>
        <w:t xml:space="preserve"> (viz Příloha této smlouvy)</w:t>
      </w:r>
      <w:r>
        <w:rPr>
          <w:b w:val="0"/>
          <w:szCs w:val="22"/>
        </w:rPr>
        <w:t xml:space="preserve">. </w:t>
      </w:r>
    </w:p>
    <w:p w14:paraId="7E8BA4BF" w14:textId="77777777" w:rsidR="007765EC" w:rsidRPr="00240A6A" w:rsidRDefault="00FB7F70" w:rsidP="00CE121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 xml:space="preserve">Objednatel se zavazuje umožnit </w:t>
      </w:r>
      <w:r>
        <w:rPr>
          <w:b w:val="0"/>
          <w:szCs w:val="22"/>
        </w:rPr>
        <w:t>vzdálen</w:t>
      </w:r>
      <w:r w:rsidR="00A72B00">
        <w:rPr>
          <w:b w:val="0"/>
          <w:szCs w:val="22"/>
        </w:rPr>
        <w:t>é</w:t>
      </w:r>
      <w:r>
        <w:rPr>
          <w:b w:val="0"/>
          <w:szCs w:val="22"/>
        </w:rPr>
        <w:t xml:space="preserve"> monitorování Informačního systému Poskytovatelem na základě předem dohodnutého postupu a technického provedení.</w:t>
      </w:r>
    </w:p>
    <w:p w14:paraId="4E3C2DE5" w14:textId="77777777" w:rsidR="00620478" w:rsidRPr="00D954CC" w:rsidRDefault="00620478" w:rsidP="00620478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>Objednatel se zavazuje</w:t>
      </w:r>
      <w:r w:rsidR="00667078" w:rsidRPr="00667078">
        <w:rPr>
          <w:b w:val="0"/>
          <w:szCs w:val="22"/>
        </w:rPr>
        <w:t xml:space="preserve"> </w:t>
      </w:r>
      <w:r w:rsidR="00667078" w:rsidRPr="00D954CC">
        <w:rPr>
          <w:b w:val="0"/>
          <w:szCs w:val="22"/>
        </w:rPr>
        <w:t xml:space="preserve">v rámci realizace </w:t>
      </w:r>
      <w:r w:rsidR="00667078">
        <w:rPr>
          <w:b w:val="0"/>
          <w:szCs w:val="22"/>
        </w:rPr>
        <w:t>Služeb dle této Smlouvy</w:t>
      </w:r>
      <w:r w:rsidRPr="00D954CC">
        <w:rPr>
          <w:b w:val="0"/>
          <w:szCs w:val="22"/>
        </w:rPr>
        <w:t xml:space="preserve">, že umožní vozidlům pracovníků </w:t>
      </w:r>
      <w:r>
        <w:rPr>
          <w:b w:val="0"/>
          <w:szCs w:val="22"/>
        </w:rPr>
        <w:t>Poskytovatel</w:t>
      </w:r>
      <w:r w:rsidRPr="00D954CC">
        <w:rPr>
          <w:b w:val="0"/>
          <w:szCs w:val="22"/>
        </w:rPr>
        <w:t>e bezplatný vjezd a parkování v areálu Objednatele.</w:t>
      </w:r>
    </w:p>
    <w:p w14:paraId="75B9836E" w14:textId="77777777" w:rsidR="00D37327" w:rsidRPr="00DD4734" w:rsidRDefault="00D37327" w:rsidP="00D37327">
      <w:pPr>
        <w:numPr>
          <w:ilvl w:val="1"/>
          <w:numId w:val="1"/>
        </w:numPr>
        <w:tabs>
          <w:tab w:val="clear" w:pos="720"/>
        </w:tabs>
        <w:rPr>
          <w:szCs w:val="22"/>
          <w:u w:val="single"/>
        </w:rPr>
      </w:pPr>
      <w:r w:rsidRPr="00DD4734">
        <w:rPr>
          <w:szCs w:val="22"/>
          <w:u w:val="single"/>
        </w:rPr>
        <w:t>Bezpečnost a ochrana zdraví při práci</w:t>
      </w:r>
    </w:p>
    <w:p w14:paraId="68F3F99C" w14:textId="77777777" w:rsidR="00D37327" w:rsidRPr="00DD4734" w:rsidRDefault="00D37327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>Objednatel je povinen</w:t>
      </w:r>
    </w:p>
    <w:p w14:paraId="72BBD007" w14:textId="77777777" w:rsidR="00D37327" w:rsidRPr="00DD4734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 xml:space="preserve">informovat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 a všechny pracovníky</w:t>
      </w:r>
      <w:r w:rsidRPr="00DD4734">
        <w:rPr>
          <w:b w:val="0"/>
          <w:szCs w:val="22"/>
        </w:rPr>
        <w:t xml:space="preserve">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</w:t>
      </w:r>
      <w:r w:rsidRPr="00DD4734">
        <w:rPr>
          <w:b w:val="0"/>
          <w:szCs w:val="22"/>
        </w:rPr>
        <w:t xml:space="preserve"> o bezpečnostních rizicích v místě plnění, které se týkají oblasti bezpečnosti a ochrany zdraví při práci;</w:t>
      </w:r>
    </w:p>
    <w:p w14:paraId="2A288E23" w14:textId="77777777" w:rsidR="00D37327" w:rsidRPr="00DD4734" w:rsidRDefault="00D37327" w:rsidP="00D37327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D4734">
        <w:rPr>
          <w:b w:val="0"/>
          <w:szCs w:val="22"/>
        </w:rPr>
        <w:t xml:space="preserve">informovat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 xml:space="preserve">e </w:t>
      </w:r>
      <w:r w:rsidRPr="00DD4734">
        <w:rPr>
          <w:b w:val="0"/>
          <w:szCs w:val="22"/>
        </w:rPr>
        <w:t xml:space="preserve">bez zbytečného odkladu o vzniku nových bezpečnostních rizik v místě plnění a vyvinout veškeré úsilí pro zajištění bezpečného, nezávadného a zdraví neohrožujícího prostředí pro všechny pracovníky </w:t>
      </w:r>
      <w:r w:rsidR="00EC23B0">
        <w:rPr>
          <w:b w:val="0"/>
          <w:szCs w:val="22"/>
        </w:rPr>
        <w:t>Poskytovatel</w:t>
      </w:r>
      <w:r>
        <w:rPr>
          <w:b w:val="0"/>
          <w:szCs w:val="22"/>
        </w:rPr>
        <w:t>e</w:t>
      </w:r>
      <w:r w:rsidRPr="00DD4734">
        <w:rPr>
          <w:b w:val="0"/>
          <w:szCs w:val="22"/>
        </w:rPr>
        <w:t>.</w:t>
      </w:r>
    </w:p>
    <w:p w14:paraId="70E19646" w14:textId="77777777" w:rsidR="00D37327" w:rsidRDefault="00EC23B0" w:rsidP="00D37327">
      <w:pPr>
        <w:numPr>
          <w:ilvl w:val="2"/>
          <w:numId w:val="1"/>
        </w:numPr>
        <w:tabs>
          <w:tab w:val="clear" w:pos="567"/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>
        <w:rPr>
          <w:b w:val="0"/>
          <w:szCs w:val="22"/>
        </w:rPr>
        <w:t xml:space="preserve"> odpovídá</w:t>
      </w:r>
      <w:r w:rsidR="00D37327" w:rsidRPr="00DD4734">
        <w:rPr>
          <w:b w:val="0"/>
          <w:szCs w:val="22"/>
        </w:rPr>
        <w:t xml:space="preserve"> za škody na majetku a/nebo zdraví, které vzniknou tím, že </w:t>
      </w:r>
      <w:r>
        <w:rPr>
          <w:b w:val="0"/>
          <w:szCs w:val="22"/>
        </w:rPr>
        <w:t>Poskytovatel</w:t>
      </w:r>
      <w:r w:rsidR="00D37327">
        <w:rPr>
          <w:b w:val="0"/>
          <w:szCs w:val="22"/>
        </w:rPr>
        <w:t xml:space="preserve"> </w:t>
      </w:r>
      <w:r w:rsidR="00D37327" w:rsidRPr="00DD4734">
        <w:rPr>
          <w:b w:val="0"/>
          <w:szCs w:val="22"/>
        </w:rPr>
        <w:t>poruší povinnosti v oblasti bezpečnosti a ochrany zdraví při práci.</w:t>
      </w:r>
    </w:p>
    <w:p w14:paraId="194EF929" w14:textId="77777777" w:rsidR="00D37327" w:rsidRPr="00DA5880" w:rsidRDefault="00D37327" w:rsidP="0056776F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bookmarkStart w:id="9" w:name="_Ref187405950"/>
      <w:r w:rsidRPr="00DA5880">
        <w:rPr>
          <w:sz w:val="28"/>
        </w:rPr>
        <w:t>Cena a platební podmínky</w:t>
      </w:r>
      <w:bookmarkEnd w:id="9"/>
    </w:p>
    <w:p w14:paraId="05B96BCC" w14:textId="77777777" w:rsidR="00D37327" w:rsidRPr="00C069E0" w:rsidRDefault="00C069E0" w:rsidP="00C069E0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10" w:name="_Ref384775200"/>
      <w:bookmarkStart w:id="11" w:name="_Ref385233952"/>
      <w:r w:rsidRPr="00C069E0">
        <w:rPr>
          <w:szCs w:val="22"/>
          <w:u w:val="single"/>
        </w:rPr>
        <w:t xml:space="preserve">Cena </w:t>
      </w:r>
      <w:bookmarkEnd w:id="10"/>
      <w:r w:rsidR="00C26F7B">
        <w:rPr>
          <w:szCs w:val="22"/>
          <w:u w:val="single"/>
        </w:rPr>
        <w:t>S</w:t>
      </w:r>
      <w:r w:rsidR="00817B8B">
        <w:rPr>
          <w:szCs w:val="22"/>
          <w:u w:val="single"/>
        </w:rPr>
        <w:t>lužeb Poskytovatele</w:t>
      </w:r>
      <w:bookmarkEnd w:id="11"/>
    </w:p>
    <w:p w14:paraId="356912AE" w14:textId="77777777" w:rsidR="009E6971" w:rsidRDefault="00BD3213" w:rsidP="007D6B2C">
      <w:pPr>
        <w:tabs>
          <w:tab w:val="clear" w:pos="720"/>
        </w:tabs>
        <w:spacing w:before="120"/>
        <w:rPr>
          <w:b w:val="0"/>
          <w:szCs w:val="22"/>
        </w:rPr>
      </w:pPr>
      <w:bookmarkStart w:id="12" w:name="_Ref389224452"/>
      <w:r w:rsidRPr="0017507F">
        <w:rPr>
          <w:b w:val="0"/>
          <w:szCs w:val="22"/>
        </w:rPr>
        <w:t xml:space="preserve">Cena </w:t>
      </w:r>
      <w:r w:rsidR="002A68C4">
        <w:rPr>
          <w:b w:val="0"/>
          <w:szCs w:val="22"/>
        </w:rPr>
        <w:t>Služ</w:t>
      </w:r>
      <w:r w:rsidR="007A6BA3">
        <w:rPr>
          <w:b w:val="0"/>
          <w:szCs w:val="22"/>
        </w:rPr>
        <w:t>e</w:t>
      </w:r>
      <w:r w:rsidR="002A68C4">
        <w:rPr>
          <w:b w:val="0"/>
          <w:szCs w:val="22"/>
        </w:rPr>
        <w:t>b</w:t>
      </w:r>
      <w:r w:rsidR="002A68C4" w:rsidRPr="0017507F">
        <w:rPr>
          <w:b w:val="0"/>
          <w:szCs w:val="22"/>
        </w:rPr>
        <w:t xml:space="preserve"> </w:t>
      </w:r>
      <w:r w:rsidRPr="0017507F">
        <w:rPr>
          <w:b w:val="0"/>
          <w:szCs w:val="22"/>
        </w:rPr>
        <w:t xml:space="preserve">dle této </w:t>
      </w:r>
      <w:r w:rsidR="00CB2D48" w:rsidRPr="0017507F">
        <w:rPr>
          <w:b w:val="0"/>
          <w:szCs w:val="22"/>
        </w:rPr>
        <w:t>S</w:t>
      </w:r>
      <w:r w:rsidRPr="0017507F">
        <w:rPr>
          <w:b w:val="0"/>
          <w:szCs w:val="22"/>
        </w:rPr>
        <w:t xml:space="preserve">mlouvy </w:t>
      </w:r>
      <w:r w:rsidR="0089725B" w:rsidRPr="0017507F">
        <w:rPr>
          <w:b w:val="0"/>
          <w:szCs w:val="22"/>
        </w:rPr>
        <w:t>se sjednává takto:</w:t>
      </w:r>
      <w:bookmarkEnd w:id="12"/>
    </w:p>
    <w:p w14:paraId="1AFE5F13" w14:textId="52B9F133" w:rsidR="00F20F86" w:rsidRDefault="007D6B2C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 w:rsidRPr="00F20F86">
        <w:rPr>
          <w:b w:val="0"/>
          <w:szCs w:val="22"/>
        </w:rPr>
        <w:t xml:space="preserve">Cena plnění </w:t>
      </w:r>
      <w:r w:rsidR="00F20F86">
        <w:rPr>
          <w:b w:val="0"/>
          <w:szCs w:val="22"/>
        </w:rPr>
        <w:t xml:space="preserve">dle bodu 3.1.1. údržba – </w:t>
      </w:r>
      <w:r w:rsidR="00853809">
        <w:rPr>
          <w:b w:val="0"/>
          <w:szCs w:val="22"/>
        </w:rPr>
        <w:t xml:space="preserve">  </w:t>
      </w:r>
      <w:bookmarkStart w:id="13" w:name="_Hlk187902997"/>
      <w:r w:rsidR="001D22DF" w:rsidRPr="00B149C1">
        <w:rPr>
          <w:b w:val="0"/>
          <w:color w:val="FF0000"/>
          <w:szCs w:val="22"/>
        </w:rPr>
        <w:t xml:space="preserve">vyplní </w:t>
      </w:r>
      <w:proofErr w:type="gramStart"/>
      <w:r w:rsidR="001D22DF" w:rsidRPr="00B149C1">
        <w:rPr>
          <w:b w:val="0"/>
          <w:color w:val="FF0000"/>
          <w:szCs w:val="22"/>
        </w:rPr>
        <w:t>uchazeč</w:t>
      </w:r>
      <w:bookmarkEnd w:id="13"/>
      <w:r w:rsidR="00F20F86">
        <w:rPr>
          <w:b w:val="0"/>
          <w:szCs w:val="22"/>
        </w:rPr>
        <w:t>,-</w:t>
      </w:r>
      <w:proofErr w:type="gramEnd"/>
      <w:r w:rsidR="00F20F86">
        <w:rPr>
          <w:b w:val="0"/>
          <w:szCs w:val="22"/>
        </w:rPr>
        <w:t xml:space="preserve"> Kč/rok bez DPH</w:t>
      </w:r>
    </w:p>
    <w:p w14:paraId="2B9228C8" w14:textId="1BA591C5" w:rsidR="007D6B2C" w:rsidRDefault="00F20F86" w:rsidP="00F20F86">
      <w:pPr>
        <w:pStyle w:val="Odstavecseseznamem"/>
        <w:numPr>
          <w:ilvl w:val="0"/>
          <w:numId w:val="30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Cena plnění dle bodu 3.1.</w:t>
      </w:r>
      <w:r w:rsidR="00853809">
        <w:rPr>
          <w:b w:val="0"/>
          <w:szCs w:val="22"/>
        </w:rPr>
        <w:t>2.</w:t>
      </w:r>
      <w:r>
        <w:rPr>
          <w:b w:val="0"/>
          <w:szCs w:val="22"/>
        </w:rPr>
        <w:t xml:space="preserve"> podpora – </w:t>
      </w:r>
      <w:r w:rsidR="001D22DF" w:rsidRPr="00B149C1">
        <w:rPr>
          <w:b w:val="0"/>
          <w:color w:val="FF0000"/>
          <w:szCs w:val="22"/>
        </w:rPr>
        <w:t xml:space="preserve">vyplní </w:t>
      </w:r>
      <w:proofErr w:type="gramStart"/>
      <w:r w:rsidR="001D22DF" w:rsidRPr="00B149C1">
        <w:rPr>
          <w:b w:val="0"/>
          <w:color w:val="FF0000"/>
          <w:szCs w:val="22"/>
        </w:rPr>
        <w:t>uchazeč</w:t>
      </w:r>
      <w:r>
        <w:rPr>
          <w:b w:val="0"/>
          <w:szCs w:val="22"/>
        </w:rPr>
        <w:t>,-</w:t>
      </w:r>
      <w:proofErr w:type="gramEnd"/>
      <w:r>
        <w:rPr>
          <w:b w:val="0"/>
          <w:szCs w:val="22"/>
        </w:rPr>
        <w:t xml:space="preserve"> Kč/rok bez DPH</w:t>
      </w:r>
    </w:p>
    <w:p w14:paraId="21334212" w14:textId="77777777" w:rsidR="00F20F86" w:rsidRDefault="00F20F8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37392D63" w14:textId="77777777" w:rsidR="00B30AD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34B09FC0" w14:textId="77777777" w:rsidR="00B30AD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0BF1CC46" w14:textId="77777777" w:rsidR="00B30AD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7AE3C0F4" w14:textId="77777777" w:rsidR="00B30AD6" w:rsidRPr="00F20F86" w:rsidRDefault="00B30AD6" w:rsidP="00F20F86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467A75F8" w14:textId="23153D29" w:rsidR="00CE1218" w:rsidRDefault="00CE1218" w:rsidP="00CE1218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CE1218">
        <w:rPr>
          <w:szCs w:val="22"/>
          <w:u w:val="single"/>
        </w:rPr>
        <w:lastRenderedPageBreak/>
        <w:t>Cena ad-hoc požadavků</w:t>
      </w:r>
      <w:r w:rsidR="00853809">
        <w:rPr>
          <w:szCs w:val="22"/>
          <w:u w:val="single"/>
        </w:rPr>
        <w:t xml:space="preserve"> a služeb</w:t>
      </w:r>
    </w:p>
    <w:p w14:paraId="630C853B" w14:textId="77777777" w:rsidR="00CE1218" w:rsidRDefault="00CE1218" w:rsidP="00CE1218">
      <w:p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Smluvní strany si ujednaly, že pro naceňování požadavků nad rámec paušálního plnění budou používány tyto sazby:</w:t>
      </w:r>
    </w:p>
    <w:p w14:paraId="726015FA" w14:textId="24985F08" w:rsidR="00CE1218" w:rsidRDefault="000F2236" w:rsidP="00CE1218">
      <w:pPr>
        <w:pStyle w:val="Odstavecseseznamem"/>
        <w:numPr>
          <w:ilvl w:val="0"/>
          <w:numId w:val="29"/>
        </w:numPr>
        <w:tabs>
          <w:tab w:val="clear" w:pos="720"/>
        </w:tabs>
        <w:spacing w:before="120"/>
        <w:rPr>
          <w:b w:val="0"/>
          <w:szCs w:val="22"/>
        </w:rPr>
      </w:pPr>
      <w:r w:rsidRPr="00B149C1">
        <w:rPr>
          <w:b w:val="0"/>
          <w:color w:val="FF0000"/>
          <w:szCs w:val="22"/>
        </w:rPr>
        <w:t xml:space="preserve">vyplní </w:t>
      </w:r>
      <w:proofErr w:type="gramStart"/>
      <w:r w:rsidRPr="000F2236">
        <w:rPr>
          <w:b w:val="0"/>
          <w:color w:val="FF0000"/>
          <w:szCs w:val="22"/>
        </w:rPr>
        <w:t>uchazeč</w:t>
      </w:r>
      <w:r w:rsidR="00FB18A3" w:rsidRPr="000F2236">
        <w:rPr>
          <w:b w:val="0"/>
          <w:szCs w:val="22"/>
        </w:rPr>
        <w:t>,-</w:t>
      </w:r>
      <w:proofErr w:type="gramEnd"/>
      <w:r w:rsidR="00FB18A3" w:rsidRPr="000F2236">
        <w:rPr>
          <w:b w:val="0"/>
          <w:szCs w:val="22"/>
        </w:rPr>
        <w:t xml:space="preserve"> Kč/</w:t>
      </w:r>
      <w:proofErr w:type="spellStart"/>
      <w:r w:rsidR="00FB18A3" w:rsidRPr="000F2236">
        <w:rPr>
          <w:b w:val="0"/>
          <w:szCs w:val="22"/>
        </w:rPr>
        <w:t>čld</w:t>
      </w:r>
      <w:proofErr w:type="spellEnd"/>
      <w:r w:rsidR="00FB18A3" w:rsidRPr="000F2236">
        <w:rPr>
          <w:b w:val="0"/>
          <w:szCs w:val="22"/>
        </w:rPr>
        <w:t xml:space="preserve"> bez DPH nebo </w:t>
      </w:r>
      <w:r w:rsidRPr="000F2236">
        <w:rPr>
          <w:b w:val="0"/>
          <w:color w:val="FF0000"/>
          <w:szCs w:val="22"/>
        </w:rPr>
        <w:t>vyplní uchazeč</w:t>
      </w:r>
      <w:r w:rsidR="00FB18A3" w:rsidRPr="000F2236">
        <w:rPr>
          <w:b w:val="0"/>
          <w:szCs w:val="22"/>
        </w:rPr>
        <w:t>,- Kč/hod bez</w:t>
      </w:r>
      <w:r w:rsidR="00FB18A3">
        <w:rPr>
          <w:b w:val="0"/>
          <w:szCs w:val="22"/>
        </w:rPr>
        <w:t xml:space="preserve"> DPH</w:t>
      </w:r>
    </w:p>
    <w:p w14:paraId="0C7A7D0D" w14:textId="77777777" w:rsid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563351AB" w14:textId="5347D1B5" w:rsidR="00CF471B" w:rsidRPr="006C66A5" w:rsidRDefault="00CF471B" w:rsidP="006C66A5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CF471B">
        <w:rPr>
          <w:szCs w:val="22"/>
          <w:u w:val="single"/>
        </w:rPr>
        <w:t>Doložky</w:t>
      </w:r>
    </w:p>
    <w:p w14:paraId="0EA37FDC" w14:textId="37E353DC" w:rsidR="00CF471B" w:rsidRP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  <w:r w:rsidRPr="00CF471B">
        <w:rPr>
          <w:b w:val="0"/>
          <w:szCs w:val="22"/>
        </w:rPr>
        <w:t xml:space="preserve">Doložka o ceně za dopravu a s ní souvisejícími náklady: </w:t>
      </w:r>
      <w:r w:rsidR="006C66A5">
        <w:rPr>
          <w:b w:val="0"/>
          <w:szCs w:val="22"/>
        </w:rPr>
        <w:t>Poskytovatel</w:t>
      </w:r>
      <w:r w:rsidRPr="00CF471B">
        <w:rPr>
          <w:b w:val="0"/>
          <w:szCs w:val="22"/>
        </w:rPr>
        <w:t xml:space="preserve"> je oprávněn samostatně účtovat cestovné spojené s poskytnutím </w:t>
      </w:r>
      <w:r w:rsidRPr="006C66A5">
        <w:rPr>
          <w:b w:val="0"/>
          <w:szCs w:val="22"/>
        </w:rPr>
        <w:t xml:space="preserve">služeb při sazbě </w:t>
      </w:r>
      <w:r w:rsidR="006C66A5" w:rsidRPr="006C66A5">
        <w:rPr>
          <w:b w:val="0"/>
          <w:color w:val="FF0000"/>
          <w:szCs w:val="22"/>
        </w:rPr>
        <w:t xml:space="preserve">vyplní </w:t>
      </w:r>
      <w:proofErr w:type="gramStart"/>
      <w:r w:rsidR="006C66A5" w:rsidRPr="006C66A5">
        <w:rPr>
          <w:b w:val="0"/>
          <w:color w:val="FF0000"/>
          <w:szCs w:val="22"/>
        </w:rPr>
        <w:t>uchazeč</w:t>
      </w:r>
      <w:r w:rsidRPr="006C66A5">
        <w:rPr>
          <w:b w:val="0"/>
          <w:szCs w:val="22"/>
        </w:rPr>
        <w:t>,-</w:t>
      </w:r>
      <w:proofErr w:type="gramEnd"/>
      <w:r w:rsidRPr="006C66A5">
        <w:rPr>
          <w:b w:val="0"/>
          <w:szCs w:val="22"/>
        </w:rPr>
        <w:t xml:space="preserve"> Kč/km, náhradu za ztrátu času na cestě ve výši </w:t>
      </w:r>
      <w:r w:rsidR="006C66A5" w:rsidRPr="006C66A5">
        <w:rPr>
          <w:b w:val="0"/>
          <w:color w:val="FF0000"/>
          <w:szCs w:val="22"/>
        </w:rPr>
        <w:t>vyplní uchazeč</w:t>
      </w:r>
      <w:r w:rsidRPr="006C66A5">
        <w:rPr>
          <w:b w:val="0"/>
          <w:szCs w:val="22"/>
        </w:rPr>
        <w:t>,- Kč/hod.</w:t>
      </w:r>
    </w:p>
    <w:p w14:paraId="429B406C" w14:textId="77777777" w:rsid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</w:p>
    <w:p w14:paraId="6B380716" w14:textId="6A39A1F2" w:rsidR="00FB18A3" w:rsidRPr="00CF471B" w:rsidRDefault="00CF471B" w:rsidP="00CF471B">
      <w:pPr>
        <w:tabs>
          <w:tab w:val="clear" w:pos="720"/>
        </w:tabs>
        <w:spacing w:before="120"/>
        <w:rPr>
          <w:b w:val="0"/>
          <w:szCs w:val="22"/>
        </w:rPr>
      </w:pPr>
      <w:r w:rsidRPr="00CF471B">
        <w:rPr>
          <w:b w:val="0"/>
          <w:szCs w:val="22"/>
        </w:rPr>
        <w:t xml:space="preserve">Inflační </w:t>
      </w:r>
      <w:r w:rsidR="0008419B" w:rsidRPr="00CF471B">
        <w:rPr>
          <w:b w:val="0"/>
          <w:szCs w:val="22"/>
        </w:rPr>
        <w:t>doložka – v</w:t>
      </w:r>
      <w:r w:rsidRPr="00CF471B">
        <w:rPr>
          <w:b w:val="0"/>
          <w:szCs w:val="22"/>
        </w:rPr>
        <w:t xml:space="preserve">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neuhrazená část smluvní ceny dle této smlouvy o výši tohoto indexu, a to v každém roce trvání smlouvy. Ke zvýšení dochází ode dne v příslušném měsíci, který se číselným označením shoduje s datem podpisu smlouvy. Smluvní strany pro odstranění pochybností uvádí, že k úpravě ceny dle tohoto ustanovení smlouvy není třeba uzavírat dodatek ke smlouvě. </w:t>
      </w:r>
      <w:r w:rsidR="009B7A9D">
        <w:rPr>
          <w:b w:val="0"/>
          <w:szCs w:val="22"/>
        </w:rPr>
        <w:t>Poskytovatel je však povinen písemně (e-mailem) předem informovat Objednatele o rozsahu a výši zvýšené ceny.</w:t>
      </w:r>
    </w:p>
    <w:p w14:paraId="5F74CD27" w14:textId="77777777" w:rsidR="00EA4D83" w:rsidRPr="00CE1218" w:rsidRDefault="00EA4D83" w:rsidP="00EA4D83">
      <w:pPr>
        <w:pStyle w:val="Odstavecseseznamem"/>
        <w:tabs>
          <w:tab w:val="clear" w:pos="720"/>
        </w:tabs>
        <w:spacing w:before="120"/>
        <w:rPr>
          <w:b w:val="0"/>
          <w:szCs w:val="22"/>
        </w:rPr>
      </w:pPr>
    </w:p>
    <w:p w14:paraId="1EEF3C3E" w14:textId="77777777" w:rsidR="00C069E0" w:rsidRPr="00FB18A3" w:rsidRDefault="009E6971" w:rsidP="00853809">
      <w:p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Faktura bude vystavena nejpozději do 5. dne následujícího měsíce</w:t>
      </w:r>
      <w:r w:rsidR="00BD3213" w:rsidRPr="00FB18A3">
        <w:rPr>
          <w:b w:val="0"/>
          <w:szCs w:val="22"/>
        </w:rPr>
        <w:t xml:space="preserve"> se splatností </w:t>
      </w:r>
      <w:r w:rsidR="00EE077D" w:rsidRPr="00FB18A3">
        <w:rPr>
          <w:b w:val="0"/>
          <w:szCs w:val="22"/>
        </w:rPr>
        <w:t>třicet</w:t>
      </w:r>
      <w:r w:rsidR="00BD3213" w:rsidRPr="00FB18A3">
        <w:rPr>
          <w:b w:val="0"/>
          <w:szCs w:val="22"/>
        </w:rPr>
        <w:t xml:space="preserve"> (</w:t>
      </w:r>
      <w:r w:rsidR="00EE077D" w:rsidRPr="00FB18A3">
        <w:rPr>
          <w:b w:val="0"/>
          <w:szCs w:val="22"/>
        </w:rPr>
        <w:t>3</w:t>
      </w:r>
      <w:r w:rsidR="00BD3213" w:rsidRPr="00FB18A3">
        <w:rPr>
          <w:b w:val="0"/>
          <w:szCs w:val="22"/>
        </w:rPr>
        <w:t xml:space="preserve">0) dnů ode dne doručení. </w:t>
      </w:r>
    </w:p>
    <w:p w14:paraId="4BA8B146" w14:textId="77777777" w:rsidR="00E42092" w:rsidRPr="0054456C" w:rsidRDefault="00D37327" w:rsidP="0054456C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Odpovědnost za</w:t>
      </w:r>
      <w:r w:rsidR="002E12C9">
        <w:rPr>
          <w:sz w:val="28"/>
        </w:rPr>
        <w:t xml:space="preserve"> </w:t>
      </w:r>
      <w:r>
        <w:rPr>
          <w:sz w:val="28"/>
        </w:rPr>
        <w:t>škodu, sankce</w:t>
      </w:r>
      <w:r w:rsidR="00E42092" w:rsidRPr="0054456C">
        <w:rPr>
          <w:b w:val="0"/>
          <w:szCs w:val="22"/>
        </w:rPr>
        <w:t xml:space="preserve"> </w:t>
      </w:r>
    </w:p>
    <w:p w14:paraId="21A5B834" w14:textId="77777777" w:rsidR="00D37327" w:rsidRPr="00E70E1F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 w:rsidRPr="00E70E1F">
        <w:rPr>
          <w:szCs w:val="22"/>
          <w:u w:val="single"/>
        </w:rPr>
        <w:t>Odpovědnost za škodu</w:t>
      </w:r>
    </w:p>
    <w:p w14:paraId="6D985A56" w14:textId="77777777" w:rsidR="00D37327" w:rsidRPr="00E70E1F" w:rsidRDefault="00EC23B0" w:rsidP="00D37327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Poskytovatel</w:t>
      </w:r>
      <w:r w:rsidR="00D37327" w:rsidRPr="00E70E1F">
        <w:rPr>
          <w:b w:val="0"/>
          <w:szCs w:val="22"/>
        </w:rPr>
        <w:t xml:space="preserve"> odpovídá za škodu způsobenou porušením povinnosti dle </w:t>
      </w:r>
      <w:r w:rsidR="00950DF2" w:rsidRPr="00E70E1F">
        <w:rPr>
          <w:b w:val="0"/>
          <w:szCs w:val="22"/>
        </w:rPr>
        <w:t xml:space="preserve">této </w:t>
      </w:r>
      <w:r w:rsidR="00D37327" w:rsidRPr="00E70E1F">
        <w:rPr>
          <w:b w:val="0"/>
          <w:szCs w:val="22"/>
        </w:rPr>
        <w:t>Smlouvy</w:t>
      </w:r>
      <w:r w:rsidR="00D37327">
        <w:rPr>
          <w:b w:val="0"/>
          <w:szCs w:val="22"/>
        </w:rPr>
        <w:t xml:space="preserve"> či ze zákona</w:t>
      </w:r>
      <w:r w:rsidR="00D37327" w:rsidRPr="00E70E1F">
        <w:rPr>
          <w:b w:val="0"/>
          <w:szCs w:val="22"/>
        </w:rPr>
        <w:t xml:space="preserve">. </w:t>
      </w:r>
    </w:p>
    <w:p w14:paraId="08CE7EF8" w14:textId="77777777" w:rsidR="00D37327" w:rsidRDefault="004C06F1" w:rsidP="00FF5A3D">
      <w:pPr>
        <w:numPr>
          <w:ilvl w:val="2"/>
          <w:numId w:val="1"/>
        </w:numPr>
        <w:tabs>
          <w:tab w:val="num" w:pos="54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Smluvní strany </w:t>
      </w:r>
      <w:r w:rsidR="00FF5A3D" w:rsidRPr="00FF5A3D">
        <w:rPr>
          <w:b w:val="0"/>
          <w:szCs w:val="22"/>
        </w:rPr>
        <w:t xml:space="preserve">se zprostí povinnosti k náhradě škody, zabránila-li </w:t>
      </w:r>
      <w:r>
        <w:rPr>
          <w:b w:val="0"/>
          <w:szCs w:val="22"/>
        </w:rPr>
        <w:t>jim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 xml:space="preserve">ve splnění povinností z této Smlouvy dočasně nebo trvale mimořádná nepředvídatelná a nepřekonatelná překážka vzniklá nezávisle na </w:t>
      </w:r>
      <w:r w:rsidRPr="00FF5A3D">
        <w:rPr>
          <w:b w:val="0"/>
          <w:szCs w:val="22"/>
        </w:rPr>
        <w:t>j</w:t>
      </w:r>
      <w:r>
        <w:rPr>
          <w:b w:val="0"/>
          <w:szCs w:val="22"/>
        </w:rPr>
        <w:t>ejich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 xml:space="preserve">vůli (§ 2913 občanského zákoníku); nastane-li taková překážka, je </w:t>
      </w:r>
      <w:r>
        <w:rPr>
          <w:b w:val="0"/>
          <w:szCs w:val="22"/>
        </w:rPr>
        <w:t>smluvní strana</w:t>
      </w:r>
      <w:r w:rsidRPr="00FF5A3D">
        <w:rPr>
          <w:b w:val="0"/>
          <w:szCs w:val="22"/>
        </w:rPr>
        <w:t xml:space="preserve"> </w:t>
      </w:r>
      <w:r w:rsidR="00FF5A3D" w:rsidRPr="00FF5A3D">
        <w:rPr>
          <w:b w:val="0"/>
          <w:szCs w:val="22"/>
        </w:rPr>
        <w:t>povinn</w:t>
      </w:r>
      <w:r>
        <w:rPr>
          <w:b w:val="0"/>
          <w:szCs w:val="22"/>
        </w:rPr>
        <w:t>a</w:t>
      </w:r>
      <w:r w:rsidR="00FF5A3D" w:rsidRPr="00FF5A3D">
        <w:rPr>
          <w:b w:val="0"/>
          <w:szCs w:val="22"/>
        </w:rPr>
        <w:t xml:space="preserve"> toto bez zbytečného odkladu </w:t>
      </w:r>
      <w:r w:rsidR="006A7357">
        <w:rPr>
          <w:b w:val="0"/>
          <w:szCs w:val="22"/>
        </w:rPr>
        <w:t xml:space="preserve">písemně </w:t>
      </w:r>
      <w:r w:rsidR="00FF5A3D" w:rsidRPr="00FF5A3D">
        <w:rPr>
          <w:b w:val="0"/>
          <w:szCs w:val="22"/>
        </w:rPr>
        <w:t xml:space="preserve">oznámit </w:t>
      </w:r>
      <w:r>
        <w:rPr>
          <w:b w:val="0"/>
          <w:szCs w:val="22"/>
        </w:rPr>
        <w:t>druhé ze smluvních stran</w:t>
      </w:r>
      <w:r w:rsidR="006A7357">
        <w:rPr>
          <w:b w:val="0"/>
          <w:szCs w:val="22"/>
        </w:rPr>
        <w:t>, stejně tak jako její odpadnutí</w:t>
      </w:r>
      <w:r w:rsidR="00FF5A3D" w:rsidRPr="00FF5A3D">
        <w:rPr>
          <w:b w:val="0"/>
          <w:szCs w:val="22"/>
        </w:rPr>
        <w:t xml:space="preserve">. </w:t>
      </w:r>
    </w:p>
    <w:p w14:paraId="74E9AEF5" w14:textId="77777777" w:rsidR="00D37327" w:rsidRPr="00E70E1F" w:rsidRDefault="00817B8B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bookmarkStart w:id="14" w:name="_Ref385167507"/>
      <w:r>
        <w:rPr>
          <w:szCs w:val="22"/>
          <w:u w:val="single"/>
        </w:rPr>
        <w:t>Smluvní pokuty</w:t>
      </w:r>
      <w:bookmarkEnd w:id="14"/>
    </w:p>
    <w:p w14:paraId="43E9D60E" w14:textId="76CB710D" w:rsidR="007D4954" w:rsidRPr="007D4954" w:rsidRDefault="00BC3634" w:rsidP="007D4954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Poskytovatel se zavazuje pravidelně čtvrtletně vyhodnocovat kvalitu poskytovaných služeb porovnáním dohodnutého a skutečného termínu řešení </w:t>
      </w:r>
      <w:r w:rsidR="009F0AC0">
        <w:rPr>
          <w:b w:val="0"/>
          <w:szCs w:val="22"/>
        </w:rPr>
        <w:t>vad, chy</w:t>
      </w:r>
      <w:r w:rsidR="007D6B2C">
        <w:rPr>
          <w:b w:val="0"/>
          <w:szCs w:val="22"/>
        </w:rPr>
        <w:t>b</w:t>
      </w:r>
      <w:r w:rsidR="009F0AC0">
        <w:rPr>
          <w:b w:val="0"/>
          <w:szCs w:val="22"/>
        </w:rPr>
        <w:t>, incidentů a požadavků</w:t>
      </w:r>
      <w:r>
        <w:rPr>
          <w:b w:val="0"/>
          <w:szCs w:val="22"/>
        </w:rPr>
        <w:t xml:space="preserve"> a seznamovat s výsledky takového vyhodnocení Objednatele. V případě neplnění této metriky bude Objednatel požadovat:</w:t>
      </w:r>
      <w:r w:rsidR="007D4954" w:rsidRPr="007D4954">
        <w:rPr>
          <w:b w:val="0"/>
          <w:szCs w:val="22"/>
        </w:rPr>
        <w:t xml:space="preserve"> </w:t>
      </w:r>
    </w:p>
    <w:p w14:paraId="7CC5A3E2" w14:textId="77777777" w:rsidR="007D4954" w:rsidRPr="007D4954" w:rsidRDefault="00BC3634" w:rsidP="007D495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Neplnění termínu řešení u více jak </w:t>
      </w:r>
      <w:proofErr w:type="gramStart"/>
      <w:r>
        <w:rPr>
          <w:b w:val="0"/>
          <w:szCs w:val="22"/>
        </w:rPr>
        <w:t>10%</w:t>
      </w:r>
      <w:proofErr w:type="gramEnd"/>
      <w:r>
        <w:rPr>
          <w:b w:val="0"/>
          <w:szCs w:val="22"/>
        </w:rPr>
        <w:t xml:space="preserve"> požadavků – sleva 10% z ceny služby za dané čtvrtletí</w:t>
      </w:r>
      <w:r w:rsidR="007D4954" w:rsidRPr="007D4954">
        <w:rPr>
          <w:b w:val="0"/>
          <w:szCs w:val="22"/>
        </w:rPr>
        <w:t>;</w:t>
      </w:r>
    </w:p>
    <w:p w14:paraId="452D1C46" w14:textId="77777777" w:rsidR="007D4954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Neplnění termínu řešení u více než </w:t>
      </w:r>
      <w:proofErr w:type="gramStart"/>
      <w:r>
        <w:rPr>
          <w:b w:val="0"/>
          <w:szCs w:val="22"/>
        </w:rPr>
        <w:t>20%</w:t>
      </w:r>
      <w:proofErr w:type="gramEnd"/>
      <w:r>
        <w:rPr>
          <w:b w:val="0"/>
          <w:szCs w:val="22"/>
        </w:rPr>
        <w:t xml:space="preserve"> požadavků – sleva 20% z ceny služby za dané čtvrtletí</w:t>
      </w:r>
      <w:r w:rsidR="007D4954" w:rsidRPr="007D4954">
        <w:rPr>
          <w:b w:val="0"/>
          <w:szCs w:val="22"/>
        </w:rPr>
        <w:t>;</w:t>
      </w:r>
    </w:p>
    <w:p w14:paraId="6EA276FA" w14:textId="77777777" w:rsidR="00BC3634" w:rsidRPr="00587FBE" w:rsidRDefault="00BC3634" w:rsidP="00587FBE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Neplnění termínu řešení u více než </w:t>
      </w:r>
      <w:proofErr w:type="gramStart"/>
      <w:r>
        <w:rPr>
          <w:b w:val="0"/>
          <w:szCs w:val="22"/>
        </w:rPr>
        <w:t>50%</w:t>
      </w:r>
      <w:proofErr w:type="gramEnd"/>
      <w:r>
        <w:rPr>
          <w:b w:val="0"/>
          <w:szCs w:val="22"/>
        </w:rPr>
        <w:t xml:space="preserve"> požadavků – sleva 50% z ceny služby za dané čtvrtletí.</w:t>
      </w:r>
    </w:p>
    <w:p w14:paraId="69BB54F2" w14:textId="77777777" w:rsidR="00BB1A41" w:rsidRPr="007D4954" w:rsidRDefault="00BC3634" w:rsidP="00BB1A41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>V případě nedodržení stanovených termínů ze strany Poskytovatele definovaných na základě návrhu řešení a objednávky definovaného požadavku má zadavatel právo uplatnit následující sankce:</w:t>
      </w:r>
      <w:r w:rsidR="00BB1A41" w:rsidRPr="007D4954">
        <w:rPr>
          <w:b w:val="0"/>
          <w:szCs w:val="22"/>
        </w:rPr>
        <w:t xml:space="preserve"> </w:t>
      </w:r>
    </w:p>
    <w:p w14:paraId="52B6B8FB" w14:textId="77777777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Prodlení s předáním řešení o více jak 3 pracovní dny – sleva </w:t>
      </w:r>
      <w:proofErr w:type="gramStart"/>
      <w:r>
        <w:rPr>
          <w:b w:val="0"/>
          <w:szCs w:val="22"/>
        </w:rPr>
        <w:t>10%</w:t>
      </w:r>
      <w:proofErr w:type="gramEnd"/>
      <w:r>
        <w:rPr>
          <w:b w:val="0"/>
          <w:szCs w:val="22"/>
        </w:rPr>
        <w:t xml:space="preserve"> z ceny</w:t>
      </w:r>
    </w:p>
    <w:p w14:paraId="46E352B2" w14:textId="77777777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Prodlení s předáním řešení o více jak 10 pracovních dnů – sleva </w:t>
      </w:r>
      <w:proofErr w:type="gramStart"/>
      <w:r>
        <w:rPr>
          <w:b w:val="0"/>
          <w:szCs w:val="22"/>
        </w:rPr>
        <w:t>20%</w:t>
      </w:r>
      <w:proofErr w:type="gramEnd"/>
      <w:r>
        <w:rPr>
          <w:b w:val="0"/>
          <w:szCs w:val="22"/>
        </w:rPr>
        <w:t xml:space="preserve"> z ceny</w:t>
      </w:r>
    </w:p>
    <w:p w14:paraId="19E84484" w14:textId="1381FAC8" w:rsidR="00BC3634" w:rsidRDefault="00BC3634" w:rsidP="00BC3634">
      <w:pPr>
        <w:numPr>
          <w:ilvl w:val="3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Prodlení s předáním řešení o více jak 20 pracovních dnů – sleva </w:t>
      </w:r>
      <w:proofErr w:type="gramStart"/>
      <w:r>
        <w:rPr>
          <w:b w:val="0"/>
          <w:szCs w:val="22"/>
        </w:rPr>
        <w:t>50%</w:t>
      </w:r>
      <w:proofErr w:type="gramEnd"/>
      <w:r>
        <w:rPr>
          <w:b w:val="0"/>
          <w:szCs w:val="22"/>
        </w:rPr>
        <w:t xml:space="preserve"> z</w:t>
      </w:r>
      <w:r w:rsidR="00853809">
        <w:rPr>
          <w:b w:val="0"/>
          <w:szCs w:val="22"/>
        </w:rPr>
        <w:t> </w:t>
      </w:r>
      <w:r>
        <w:rPr>
          <w:b w:val="0"/>
          <w:szCs w:val="22"/>
        </w:rPr>
        <w:t>ceny</w:t>
      </w:r>
    </w:p>
    <w:p w14:paraId="6BEA18EA" w14:textId="77777777" w:rsidR="00853809" w:rsidRDefault="00853809" w:rsidP="00853809">
      <w:pPr>
        <w:tabs>
          <w:tab w:val="clear" w:pos="720"/>
        </w:tabs>
        <w:spacing w:before="120"/>
        <w:ind w:left="1049"/>
        <w:rPr>
          <w:b w:val="0"/>
          <w:szCs w:val="22"/>
        </w:rPr>
      </w:pPr>
    </w:p>
    <w:p w14:paraId="7E994B39" w14:textId="77777777" w:rsidR="00D37327" w:rsidRPr="00E70E1F" w:rsidRDefault="002E12C9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Doba trvání a účinnost Smlouvy</w:t>
      </w:r>
    </w:p>
    <w:p w14:paraId="59E7D0A7" w14:textId="77777777" w:rsidR="00D954CC" w:rsidRDefault="00D954CC" w:rsidP="00D37327">
      <w:pPr>
        <w:numPr>
          <w:ilvl w:val="1"/>
          <w:numId w:val="1"/>
        </w:numPr>
        <w:tabs>
          <w:tab w:val="clear" w:pos="720"/>
        </w:tabs>
        <w:spacing w:before="120"/>
        <w:rPr>
          <w:szCs w:val="22"/>
          <w:u w:val="single"/>
        </w:rPr>
      </w:pPr>
      <w:r>
        <w:rPr>
          <w:szCs w:val="22"/>
          <w:u w:val="single"/>
        </w:rPr>
        <w:t>Doba trvání Smlouvy</w:t>
      </w:r>
    </w:p>
    <w:p w14:paraId="2D3C75C1" w14:textId="2576B195" w:rsidR="00D954CC" w:rsidRPr="00D954CC" w:rsidRDefault="00D954CC" w:rsidP="00D954CC">
      <w:pPr>
        <w:numPr>
          <w:ilvl w:val="2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D954CC">
        <w:rPr>
          <w:b w:val="0"/>
          <w:szCs w:val="22"/>
        </w:rPr>
        <w:t>Tato</w:t>
      </w:r>
      <w:r w:rsidR="00BC3634">
        <w:rPr>
          <w:b w:val="0"/>
          <w:szCs w:val="22"/>
        </w:rPr>
        <w:t xml:space="preserve"> Smlouva se sjednává na dobu </w:t>
      </w:r>
      <w:r w:rsidR="000F2236">
        <w:rPr>
          <w:b w:val="0"/>
          <w:szCs w:val="22"/>
        </w:rPr>
        <w:t>ne</w:t>
      </w:r>
      <w:r>
        <w:rPr>
          <w:b w:val="0"/>
          <w:szCs w:val="22"/>
        </w:rPr>
        <w:t>určitou</w:t>
      </w:r>
      <w:r w:rsidR="00EE077D">
        <w:rPr>
          <w:b w:val="0"/>
          <w:szCs w:val="22"/>
        </w:rPr>
        <w:t xml:space="preserve">. </w:t>
      </w:r>
    </w:p>
    <w:p w14:paraId="037E33DA" w14:textId="77777777" w:rsidR="003A43E3" w:rsidRPr="00240A6A" w:rsidRDefault="00DC57F2" w:rsidP="003A43E3">
      <w:pPr>
        <w:keepNext/>
        <w:keepLines/>
        <w:suppressAutoHyphens w:val="0"/>
        <w:ind w:left="360"/>
        <w:rPr>
          <w:b w:val="0"/>
        </w:rPr>
      </w:pPr>
      <w:bookmarkStart w:id="15" w:name="_Ref105336476"/>
      <w:bookmarkStart w:id="16" w:name="_Ref184380117"/>
      <w:r w:rsidRPr="00240A6A">
        <w:rPr>
          <w:b w:val="0"/>
        </w:rPr>
        <w:t xml:space="preserve">8.1.2. </w:t>
      </w:r>
      <w:r w:rsidR="003A43E3" w:rsidRPr="00240A6A">
        <w:rPr>
          <w:b w:val="0"/>
        </w:rPr>
        <w:t xml:space="preserve">Tato Smlouva zaniká:       </w:t>
      </w:r>
    </w:p>
    <w:p w14:paraId="1B97D14B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písemnou dohodou smluvních stran;</w:t>
      </w:r>
    </w:p>
    <w:p w14:paraId="2A44EC56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výpovědí nebo</w:t>
      </w:r>
    </w:p>
    <w:p w14:paraId="312B5AA9" w14:textId="77777777" w:rsidR="003A43E3" w:rsidRPr="00240A6A" w:rsidRDefault="003A43E3" w:rsidP="003A43E3">
      <w:pPr>
        <w:widowControl/>
        <w:numPr>
          <w:ilvl w:val="0"/>
          <w:numId w:val="27"/>
        </w:numPr>
        <w:tabs>
          <w:tab w:val="clear" w:pos="720"/>
        </w:tabs>
        <w:suppressAutoHyphens w:val="0"/>
        <w:spacing w:before="0"/>
        <w:ind w:left="851" w:hanging="425"/>
        <w:rPr>
          <w:b w:val="0"/>
        </w:rPr>
      </w:pPr>
      <w:r w:rsidRPr="00240A6A">
        <w:rPr>
          <w:b w:val="0"/>
        </w:rPr>
        <w:t>odstoupením od Smlouvy v případech stanovených zákonem.</w:t>
      </w:r>
    </w:p>
    <w:p w14:paraId="6741E0CE" w14:textId="77777777" w:rsidR="003A43E3" w:rsidRPr="00240A6A" w:rsidRDefault="003A43E3" w:rsidP="003A43E3">
      <w:pPr>
        <w:keepNext/>
        <w:keepLines/>
        <w:suppressAutoHyphens w:val="0"/>
        <w:ind w:left="426"/>
        <w:rPr>
          <w:b w:val="0"/>
        </w:rPr>
      </w:pPr>
      <w:r w:rsidRPr="00240A6A">
        <w:rPr>
          <w:b w:val="0"/>
        </w:rPr>
        <w:t>Smluvní strany jsou oprávněny tuto Smlouvu kdykoli vypovědět, a to i bez udání důvodu, s výpovědní dobou, která činí dva měsíce a která se počítá od prvního dne kalendářního měsíce následujícího po měsíci, v němž byla výpověď doručena druhé Straně.</w:t>
      </w:r>
    </w:p>
    <w:p w14:paraId="655A2FC0" w14:textId="77777777" w:rsidR="0036724D" w:rsidRPr="0036724D" w:rsidRDefault="0036724D" w:rsidP="00BC3634">
      <w:pPr>
        <w:tabs>
          <w:tab w:val="clear" w:pos="720"/>
        </w:tabs>
        <w:spacing w:before="120"/>
        <w:ind w:left="964"/>
        <w:rPr>
          <w:b w:val="0"/>
          <w:szCs w:val="22"/>
        </w:rPr>
      </w:pPr>
      <w:r w:rsidRPr="0036724D">
        <w:rPr>
          <w:b w:val="0"/>
          <w:szCs w:val="22"/>
        </w:rPr>
        <w:t xml:space="preserve"> </w:t>
      </w:r>
    </w:p>
    <w:bookmarkEnd w:id="15"/>
    <w:bookmarkEnd w:id="16"/>
    <w:p w14:paraId="4FE6CEB0" w14:textId="77777777" w:rsidR="00D37327" w:rsidRDefault="00D37327" w:rsidP="00D37327">
      <w:pPr>
        <w:numPr>
          <w:ilvl w:val="0"/>
          <w:numId w:val="1"/>
        </w:numPr>
        <w:tabs>
          <w:tab w:val="clear" w:pos="720"/>
        </w:tabs>
        <w:spacing w:before="360"/>
        <w:rPr>
          <w:sz w:val="28"/>
        </w:rPr>
      </w:pPr>
      <w:r>
        <w:rPr>
          <w:sz w:val="28"/>
        </w:rPr>
        <w:t>Závěrečná ustanovení</w:t>
      </w:r>
    </w:p>
    <w:p w14:paraId="64940C07" w14:textId="77777777" w:rsidR="00FB18A3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 xml:space="preserve">Smluvní strany si dohodly, že vztah vzniklý </w:t>
      </w:r>
      <w:proofErr w:type="gramStart"/>
      <w:r w:rsidRPr="00FB18A3">
        <w:rPr>
          <w:b w:val="0"/>
          <w:szCs w:val="22"/>
        </w:rPr>
        <w:t>ze  Smlouvy</w:t>
      </w:r>
      <w:proofErr w:type="gramEnd"/>
      <w:r w:rsidRPr="00FB18A3">
        <w:rPr>
          <w:b w:val="0"/>
          <w:szCs w:val="22"/>
        </w:rPr>
        <w:t xml:space="preserve"> se řídí ustanoveními zákona č</w:t>
      </w:r>
      <w:r w:rsidR="00815991" w:rsidRPr="00FB18A3">
        <w:rPr>
          <w:b w:val="0"/>
          <w:szCs w:val="22"/>
        </w:rPr>
        <w:t>. 89/2012 Sb., občanského</w:t>
      </w:r>
      <w:r w:rsidRPr="00FB18A3">
        <w:rPr>
          <w:b w:val="0"/>
          <w:szCs w:val="22"/>
        </w:rPr>
        <w:t xml:space="preserve"> zákoníku</w:t>
      </w:r>
      <w:r w:rsidR="00FB18A3" w:rsidRPr="00FB18A3">
        <w:rPr>
          <w:b w:val="0"/>
          <w:szCs w:val="22"/>
        </w:rPr>
        <w:t xml:space="preserve">. </w:t>
      </w:r>
    </w:p>
    <w:p w14:paraId="1E9E5D6F" w14:textId="77777777" w:rsidR="00D37327" w:rsidRPr="00FB18A3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B18A3">
        <w:rPr>
          <w:b w:val="0"/>
          <w:szCs w:val="22"/>
        </w:rPr>
        <w:t>Smluvní strany se dohodly, že spory z této Smlouvy, které se nepodařilo odstranit vzájemným jednáním, předloží k rozhodnutí věcně příslušnému soudu.</w:t>
      </w:r>
    </w:p>
    <w:p w14:paraId="3C732C96" w14:textId="790502E2" w:rsidR="00D37327" w:rsidRPr="003B6BD1" w:rsidRDefault="00D37327" w:rsidP="003B6BD1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CD4EEB">
        <w:rPr>
          <w:b w:val="0"/>
          <w:szCs w:val="22"/>
        </w:rPr>
        <w:t xml:space="preserve">Tato Smlouva je vyhotovená ve </w:t>
      </w:r>
      <w:r w:rsidR="007D31F9">
        <w:rPr>
          <w:b w:val="0"/>
          <w:szCs w:val="22"/>
        </w:rPr>
        <w:t>2</w:t>
      </w:r>
      <w:r w:rsidRPr="00CD4EEB">
        <w:rPr>
          <w:b w:val="0"/>
          <w:szCs w:val="22"/>
        </w:rPr>
        <w:t xml:space="preserve"> vyhotoveních, </w:t>
      </w:r>
      <w:r w:rsidR="009F105C">
        <w:rPr>
          <w:b w:val="0"/>
          <w:szCs w:val="22"/>
        </w:rPr>
        <w:t>všech</w:t>
      </w:r>
      <w:r w:rsidRPr="00CD4EEB">
        <w:rPr>
          <w:b w:val="0"/>
          <w:szCs w:val="22"/>
        </w:rPr>
        <w:t xml:space="preserve"> s platností originálu, z nichž </w:t>
      </w:r>
      <w:r w:rsidR="007D31F9">
        <w:rPr>
          <w:b w:val="0"/>
          <w:szCs w:val="22"/>
        </w:rPr>
        <w:t>1</w:t>
      </w:r>
      <w:r w:rsidR="009F105C">
        <w:rPr>
          <w:b w:val="0"/>
          <w:szCs w:val="22"/>
        </w:rPr>
        <w:t xml:space="preserve"> exemplář obdrží objednatel a </w:t>
      </w:r>
      <w:r w:rsidRPr="00CD4EEB">
        <w:rPr>
          <w:b w:val="0"/>
          <w:szCs w:val="22"/>
        </w:rPr>
        <w:t>jeden exemplář</w:t>
      </w:r>
      <w:r w:rsidR="009F105C">
        <w:rPr>
          <w:b w:val="0"/>
          <w:szCs w:val="22"/>
        </w:rPr>
        <w:t xml:space="preserve"> obdrží poskytovatel</w:t>
      </w:r>
      <w:r w:rsidRPr="00E35CFC">
        <w:rPr>
          <w:b w:val="0"/>
          <w:szCs w:val="22"/>
        </w:rPr>
        <w:t xml:space="preserve">. </w:t>
      </w:r>
      <w:r w:rsidR="0045793C" w:rsidRPr="009C62A6">
        <w:rPr>
          <w:b w:val="0"/>
          <w:szCs w:val="22"/>
        </w:rPr>
        <w:t xml:space="preserve">Tato Smlouva může být měněna a doplňována pouze po dohodě stran formou písemných dodatků, popř. </w:t>
      </w:r>
      <w:r w:rsidR="007924D9">
        <w:rPr>
          <w:b w:val="0"/>
          <w:szCs w:val="22"/>
        </w:rPr>
        <w:t xml:space="preserve">jiným </w:t>
      </w:r>
      <w:r w:rsidR="005D774B">
        <w:rPr>
          <w:b w:val="0"/>
          <w:szCs w:val="22"/>
        </w:rPr>
        <w:t>p</w:t>
      </w:r>
      <w:r w:rsidR="0045793C" w:rsidRPr="009C62A6">
        <w:rPr>
          <w:b w:val="0"/>
          <w:szCs w:val="22"/>
        </w:rPr>
        <w:t>ostupem</w:t>
      </w:r>
      <w:r w:rsidR="007924D9">
        <w:rPr>
          <w:b w:val="0"/>
          <w:szCs w:val="22"/>
        </w:rPr>
        <w:t xml:space="preserve"> dle</w:t>
      </w:r>
      <w:r w:rsidR="0045793C" w:rsidRPr="009C62A6">
        <w:rPr>
          <w:b w:val="0"/>
          <w:szCs w:val="22"/>
        </w:rPr>
        <w:t xml:space="preserve"> Smlouvy. </w:t>
      </w:r>
    </w:p>
    <w:p w14:paraId="2982585A" w14:textId="77777777" w:rsidR="007D4954" w:rsidRDefault="007D495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7C5093">
        <w:rPr>
          <w:b w:val="0"/>
          <w:szCs w:val="22"/>
        </w:rPr>
        <w:t>V případě, že v Licenční smlouvě jsou sjednána práva a povinnosti Poskytovatele nebo Objednatele odlišn</w:t>
      </w:r>
      <w:r>
        <w:rPr>
          <w:b w:val="0"/>
          <w:szCs w:val="22"/>
        </w:rPr>
        <w:t xml:space="preserve">ě od této Smlouvy (např. povinnosti součinnosti ze strany Objednatele, výluky a omezení odpovědnosti Poskytovatele), má přednost obsah této Smlouvy a práva a povinnosti v této Smlouvě uvedené. </w:t>
      </w:r>
    </w:p>
    <w:p w14:paraId="088430B7" w14:textId="77777777" w:rsidR="00BC1364" w:rsidRPr="00BC1364" w:rsidRDefault="00BC1364" w:rsidP="00BC1364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BC1364">
        <w:rPr>
          <w:b w:val="0"/>
          <w:szCs w:val="22"/>
        </w:rPr>
        <w:t>Pokud nebylo v této smlouvě ujednáno výslovně jinak, nepřihlíží se v práv</w:t>
      </w:r>
      <w:r>
        <w:rPr>
          <w:b w:val="0"/>
          <w:szCs w:val="22"/>
        </w:rPr>
        <w:t>ních vztazích založených touto S</w:t>
      </w:r>
      <w:r w:rsidRPr="00BC1364">
        <w:rPr>
          <w:b w:val="0"/>
          <w:szCs w:val="22"/>
        </w:rPr>
        <w:t>mlouvou k jakýmkoliv zvyklostem a zavedené praxi stran, ani k obchodním zvykloste</w:t>
      </w:r>
      <w:r>
        <w:rPr>
          <w:b w:val="0"/>
          <w:szCs w:val="22"/>
        </w:rPr>
        <w:t>m a rovněž se při výkladu této S</w:t>
      </w:r>
      <w:r w:rsidRPr="00BC1364">
        <w:rPr>
          <w:b w:val="0"/>
          <w:szCs w:val="22"/>
        </w:rPr>
        <w:t xml:space="preserve">mlouvy nepřihlíží k předchozí ústní, písemné či elektronické komunikaci, která proběhla před uzavřením této </w:t>
      </w:r>
      <w:r>
        <w:rPr>
          <w:b w:val="0"/>
          <w:szCs w:val="22"/>
        </w:rPr>
        <w:t>S</w:t>
      </w:r>
      <w:r w:rsidRPr="00BC1364">
        <w:rPr>
          <w:b w:val="0"/>
          <w:szCs w:val="22"/>
        </w:rPr>
        <w:t>mlouvy.</w:t>
      </w:r>
    </w:p>
    <w:p w14:paraId="524DA2EA" w14:textId="77777777" w:rsidR="00F62ADA" w:rsidRDefault="00F62ADA" w:rsidP="00F62ADA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F62ADA">
        <w:rPr>
          <w:b w:val="0"/>
          <w:szCs w:val="22"/>
        </w:rPr>
        <w:t>Smluvní strany si dohodly, že ani jedna s</w:t>
      </w:r>
      <w:r w:rsidR="00BC1364">
        <w:rPr>
          <w:b w:val="0"/>
          <w:szCs w:val="22"/>
        </w:rPr>
        <w:t>trana není oprávněna postoupit S</w:t>
      </w:r>
      <w:r w:rsidRPr="00F62ADA">
        <w:rPr>
          <w:b w:val="0"/>
          <w:szCs w:val="22"/>
        </w:rPr>
        <w:t xml:space="preserve">mlouvu, tzn. převést jako postupitel svá práva a povinnosti ze </w:t>
      </w:r>
      <w:r w:rsidR="00BC1364">
        <w:rPr>
          <w:b w:val="0"/>
          <w:szCs w:val="22"/>
        </w:rPr>
        <w:t>S</w:t>
      </w:r>
      <w:r w:rsidRPr="00F62ADA">
        <w:rPr>
          <w:b w:val="0"/>
          <w:szCs w:val="22"/>
        </w:rPr>
        <w:t>mlouvy nebo z její části třetí osobě, a to bez písemného souhlasu druhé smluvní strany.</w:t>
      </w:r>
    </w:p>
    <w:p w14:paraId="076FBAF6" w14:textId="77777777" w:rsidR="00D37327" w:rsidRPr="00E82EE5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82EE5">
        <w:rPr>
          <w:b w:val="0"/>
          <w:szCs w:val="22"/>
        </w:rPr>
        <w:t xml:space="preserve">V případě, že by některé ustanovení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 xml:space="preserve">mlouvy bylo nebo se v budoucnu stalo z jakýchkoliv důvodů neplatné, nezpůsobuje neplatnost ostatních částí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>mlouvy. Smluvní stany se zavazují bezodkladně nahradit po vzájemné dohodě toto ustanovení jiným, odpovídajícím svým obsahem účelu zrušeného ustanovení.</w:t>
      </w:r>
    </w:p>
    <w:p w14:paraId="64641B93" w14:textId="6136E078" w:rsidR="00240A6A" w:rsidRDefault="00492282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>
        <w:rPr>
          <w:b w:val="0"/>
          <w:szCs w:val="22"/>
        </w:rPr>
        <w:t xml:space="preserve">V případě, že se na tuto smlouvu vztahuje povinnost uveřejnění v Registru smluv, </w:t>
      </w:r>
      <w:r w:rsidR="00B66DF2">
        <w:rPr>
          <w:b w:val="0"/>
          <w:szCs w:val="22"/>
        </w:rPr>
        <w:t xml:space="preserve">Objednatel bezodkladně po uzavření této smlouvy </w:t>
      </w:r>
      <w:r w:rsidR="006C08F5">
        <w:rPr>
          <w:b w:val="0"/>
          <w:szCs w:val="22"/>
        </w:rPr>
        <w:t>odešle smlouvu k řádnému uveřejnění do registru vedeného MV ČR. O uveřejnění smlouvy bude druhá smluvní strana informována prostřednictvím datové schránky</w:t>
      </w:r>
      <w:r w:rsidR="008C6D75">
        <w:rPr>
          <w:b w:val="0"/>
          <w:szCs w:val="22"/>
        </w:rPr>
        <w:t>, kdy obdrží zprávu o zveřejnění přímo z Registru smluv. Tato smlouva nabývá platnosti okamžikem jejího podepsání poslední ze smluvních stran a účinnosti dnem jejího uveřejnění v Registru smluv</w:t>
      </w:r>
      <w:r w:rsidR="00D90DDB">
        <w:rPr>
          <w:b w:val="0"/>
          <w:szCs w:val="22"/>
        </w:rPr>
        <w:t>. Smluvní strany berou na vědomí, že nebude-li smlouva zveřejněna ani 90 den o</w:t>
      </w:r>
      <w:r w:rsidR="00823D29">
        <w:rPr>
          <w:b w:val="0"/>
          <w:szCs w:val="22"/>
        </w:rPr>
        <w:t>d</w:t>
      </w:r>
      <w:r w:rsidR="00D90DDB">
        <w:rPr>
          <w:b w:val="0"/>
          <w:szCs w:val="22"/>
        </w:rPr>
        <w:t xml:space="preserve"> jejího uzavření, je následujícím dnem zrušena od počátku s účinky případného bezdůvodného obohacení. </w:t>
      </w:r>
      <w:r w:rsidR="008C6D75">
        <w:rPr>
          <w:b w:val="0"/>
          <w:szCs w:val="22"/>
        </w:rPr>
        <w:t xml:space="preserve"> </w:t>
      </w:r>
      <w:r w:rsidR="002552EE">
        <w:rPr>
          <w:b w:val="0"/>
          <w:szCs w:val="22"/>
        </w:rPr>
        <w:t>Poskytovatel</w:t>
      </w:r>
      <w:r w:rsidR="002552EE" w:rsidRPr="002552EE">
        <w:rPr>
          <w:b w:val="0"/>
          <w:szCs w:val="22"/>
        </w:rPr>
        <w:t xml:space="preserve"> souhlasí se zpracováním svých ve smlouvě uvedených osobních údajů. Souhlas uděluje </w:t>
      </w:r>
      <w:r w:rsidR="002552EE">
        <w:rPr>
          <w:b w:val="0"/>
          <w:szCs w:val="22"/>
        </w:rPr>
        <w:t>Poskytovatel</w:t>
      </w:r>
      <w:r w:rsidR="002552EE" w:rsidRPr="002552EE">
        <w:rPr>
          <w:b w:val="0"/>
          <w:szCs w:val="22"/>
        </w:rPr>
        <w:t xml:space="preserve"> na dobu neurčitou. Osobní údaje poskytuje dobrovolně.</w:t>
      </w:r>
    </w:p>
    <w:p w14:paraId="6F82B6AF" w14:textId="77777777" w:rsidR="00240A6A" w:rsidRDefault="00240A6A">
      <w:pPr>
        <w:widowControl/>
        <w:tabs>
          <w:tab w:val="clear" w:pos="720"/>
        </w:tabs>
        <w:suppressAutoHyphens w:val="0"/>
        <w:spacing w:before="0" w:after="200" w:line="276" w:lineRule="auto"/>
        <w:jc w:val="left"/>
        <w:rPr>
          <w:b w:val="0"/>
          <w:szCs w:val="22"/>
        </w:rPr>
      </w:pPr>
      <w:r>
        <w:rPr>
          <w:b w:val="0"/>
          <w:szCs w:val="22"/>
        </w:rPr>
        <w:br w:type="page"/>
      </w:r>
    </w:p>
    <w:p w14:paraId="04A74114" w14:textId="77777777" w:rsidR="00D37327" w:rsidRPr="00E82EE5" w:rsidRDefault="00D37327" w:rsidP="00240A6A">
      <w:pPr>
        <w:tabs>
          <w:tab w:val="clear" w:pos="720"/>
        </w:tabs>
        <w:spacing w:before="120"/>
        <w:rPr>
          <w:b w:val="0"/>
          <w:szCs w:val="22"/>
        </w:rPr>
      </w:pPr>
    </w:p>
    <w:p w14:paraId="1F784627" w14:textId="77777777" w:rsidR="00D37327" w:rsidRPr="00E82EE5" w:rsidRDefault="00D37327" w:rsidP="00D37327">
      <w:pPr>
        <w:numPr>
          <w:ilvl w:val="1"/>
          <w:numId w:val="1"/>
        </w:numPr>
        <w:tabs>
          <w:tab w:val="clear" w:pos="720"/>
        </w:tabs>
        <w:spacing w:before="120"/>
        <w:rPr>
          <w:b w:val="0"/>
          <w:szCs w:val="22"/>
        </w:rPr>
      </w:pPr>
      <w:r w:rsidRPr="00E82EE5">
        <w:rPr>
          <w:b w:val="0"/>
          <w:szCs w:val="22"/>
        </w:rPr>
        <w:t xml:space="preserve">Smluvní strany prohlašují, že si tuto </w:t>
      </w:r>
      <w:r>
        <w:rPr>
          <w:b w:val="0"/>
          <w:szCs w:val="22"/>
        </w:rPr>
        <w:t>S</w:t>
      </w:r>
      <w:r w:rsidRPr="00E82EE5">
        <w:rPr>
          <w:b w:val="0"/>
          <w:szCs w:val="22"/>
        </w:rPr>
        <w:t>mlouvu před jejím podpisem přečetly, že byla uzavřena po vzájemném projednání podle jejich pravé a svobodné vůle, určitě, vážně a srozumitelně.</w:t>
      </w:r>
    </w:p>
    <w:p w14:paraId="08A0D9C1" w14:textId="77777777" w:rsidR="007D31F9" w:rsidRDefault="007D31F9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  <w:color w:val="000000"/>
        </w:rPr>
      </w:pPr>
    </w:p>
    <w:p w14:paraId="64280E3F" w14:textId="2AB230BF" w:rsidR="00D37327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b w:val="0"/>
          <w:color w:val="000000"/>
        </w:rPr>
      </w:pPr>
      <w:r>
        <w:rPr>
          <w:b w:val="0"/>
          <w:color w:val="000000"/>
        </w:rPr>
        <w:t>V</w:t>
      </w:r>
      <w:r w:rsidR="000F2236">
        <w:rPr>
          <w:b w:val="0"/>
          <w:color w:val="000000"/>
        </w:rPr>
        <w:t> Brandýse nad Orlicí</w:t>
      </w:r>
      <w:r>
        <w:rPr>
          <w:b w:val="0"/>
          <w:color w:val="000000"/>
        </w:rPr>
        <w:t xml:space="preserve"> dne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 w:rsidR="000F2236">
        <w:rPr>
          <w:b w:val="0"/>
          <w:color w:val="000000"/>
        </w:rPr>
        <w:t xml:space="preserve">V </w:t>
      </w:r>
      <w:r w:rsidR="00B30AD6" w:rsidRPr="00B149C1">
        <w:rPr>
          <w:b w:val="0"/>
          <w:color w:val="FF0000"/>
          <w:szCs w:val="22"/>
        </w:rPr>
        <w:t>vyplní uchazeč</w:t>
      </w:r>
      <w:r w:rsidR="000F2236">
        <w:rPr>
          <w:b w:val="0"/>
          <w:color w:val="000000"/>
        </w:rPr>
        <w:t xml:space="preserve"> dne</w:t>
      </w:r>
      <w:r w:rsidR="00BC3634">
        <w:rPr>
          <w:b w:val="0"/>
          <w:color w:val="000000"/>
        </w:rPr>
        <w:t xml:space="preserve"> </w:t>
      </w:r>
    </w:p>
    <w:p w14:paraId="6FB77D0C" w14:textId="77777777" w:rsidR="00D37327" w:rsidRDefault="00D37327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6D45205B" w14:textId="77777777" w:rsidR="00240A6A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0FF72B96" w14:textId="77777777" w:rsidR="0074648F" w:rsidRDefault="0074648F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  <w:r>
        <w:rPr>
          <w:b w:val="0"/>
          <w:color w:val="000000"/>
        </w:rPr>
        <w:t>Za objednatele: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Za poskytovatele:</w:t>
      </w:r>
    </w:p>
    <w:p w14:paraId="184FDBF5" w14:textId="77777777" w:rsidR="005D774B" w:rsidRDefault="005D774B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4AB5FDE6" w14:textId="77777777" w:rsidR="00240A6A" w:rsidRDefault="00240A6A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13E89BB4" w14:textId="77777777" w:rsidR="007D31F9" w:rsidRDefault="007D31F9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5ED3F270" w14:textId="77777777" w:rsidR="007D31F9" w:rsidRDefault="007D31F9" w:rsidP="00D37327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before="120" w:line="240" w:lineRule="atLeast"/>
        <w:rPr>
          <w:b w:val="0"/>
          <w:color w:val="000000"/>
        </w:rPr>
      </w:pPr>
    </w:p>
    <w:p w14:paraId="42DA4DBA" w14:textId="77777777" w:rsidR="00D37327" w:rsidRDefault="00D37327" w:rsidP="00D37327">
      <w:pPr>
        <w:tabs>
          <w:tab w:val="left" w:pos="0"/>
        </w:tabs>
        <w:spacing w:before="120" w:line="240" w:lineRule="atLeast"/>
        <w:jc w:val="center"/>
        <w:rPr>
          <w:b w:val="0"/>
          <w:color w:val="000000"/>
        </w:rPr>
      </w:pPr>
      <w:r>
        <w:rPr>
          <w:b w:val="0"/>
          <w:color w:val="000000"/>
        </w:rPr>
        <w:t>…………………………………….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..…………………………………….</w:t>
      </w:r>
    </w:p>
    <w:p w14:paraId="4BE4A4FF" w14:textId="5909C8AC" w:rsidR="0074648F" w:rsidRDefault="000F2236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 xml:space="preserve">Mgr. Světlana </w:t>
      </w:r>
      <w:r w:rsidR="0008419B">
        <w:rPr>
          <w:b w:val="0"/>
          <w:szCs w:val="22"/>
        </w:rPr>
        <w:t xml:space="preserve">Jeřábková </w:t>
      </w:r>
      <w:r w:rsidR="0008419B">
        <w:rPr>
          <w:b w:val="0"/>
          <w:szCs w:val="22"/>
        </w:rPr>
        <w:tab/>
      </w:r>
      <w:r w:rsidR="00F20F86">
        <w:rPr>
          <w:b w:val="0"/>
          <w:szCs w:val="22"/>
        </w:rPr>
        <w:tab/>
      </w:r>
      <w:r w:rsidR="00F20F86">
        <w:rPr>
          <w:b w:val="0"/>
          <w:szCs w:val="22"/>
        </w:rPr>
        <w:tab/>
      </w:r>
      <w:r w:rsidR="00F20F86">
        <w:rPr>
          <w:b w:val="0"/>
          <w:szCs w:val="22"/>
        </w:rPr>
        <w:tab/>
      </w:r>
      <w:r w:rsidR="007B1288">
        <w:rPr>
          <w:b w:val="0"/>
          <w:szCs w:val="22"/>
        </w:rPr>
        <w:tab/>
      </w:r>
      <w:r w:rsidR="007B1288">
        <w:rPr>
          <w:b w:val="0"/>
          <w:szCs w:val="22"/>
        </w:rPr>
        <w:tab/>
      </w:r>
      <w:r w:rsidR="007B1288">
        <w:rPr>
          <w:b w:val="0"/>
          <w:szCs w:val="22"/>
        </w:rPr>
        <w:tab/>
      </w:r>
      <w:r>
        <w:rPr>
          <w:b w:val="0"/>
          <w:szCs w:val="22"/>
        </w:rPr>
        <w:t xml:space="preserve">      </w:t>
      </w:r>
      <w:bookmarkStart w:id="17" w:name="_Hlk187919376"/>
      <w:r w:rsidRPr="00B149C1">
        <w:rPr>
          <w:b w:val="0"/>
          <w:color w:val="FF0000"/>
          <w:szCs w:val="22"/>
        </w:rPr>
        <w:t>vyplní uchazeč</w:t>
      </w:r>
      <w:bookmarkEnd w:id="17"/>
      <w:r w:rsidR="007D31F9">
        <w:rPr>
          <w:b w:val="0"/>
          <w:color w:val="FF0000"/>
          <w:szCs w:val="22"/>
        </w:rPr>
        <w:t xml:space="preserve">, </w:t>
      </w:r>
    </w:p>
    <w:p w14:paraId="1D9AAEF8" w14:textId="44912321" w:rsidR="0074648F" w:rsidRDefault="007D31F9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>Ř</w:t>
      </w:r>
      <w:r w:rsidR="000F2236">
        <w:rPr>
          <w:b w:val="0"/>
          <w:szCs w:val="22"/>
        </w:rPr>
        <w:t>editelka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Pr="007D31F9">
        <w:rPr>
          <w:b w:val="0"/>
          <w:color w:val="FF0000"/>
          <w:szCs w:val="22"/>
        </w:rPr>
        <w:t xml:space="preserve">podepsané osobou oprávněnou jednat </w:t>
      </w:r>
    </w:p>
    <w:p w14:paraId="52371BE3" w14:textId="578A8F37" w:rsidR="0074648F" w:rsidRDefault="000F2236" w:rsidP="00D37327">
      <w:pPr>
        <w:spacing w:before="0"/>
        <w:rPr>
          <w:b w:val="0"/>
          <w:szCs w:val="22"/>
        </w:rPr>
      </w:pPr>
      <w:r>
        <w:rPr>
          <w:b w:val="0"/>
          <w:szCs w:val="22"/>
        </w:rPr>
        <w:t>Rehabilitační ústav Brandýs nad Orlicí</w:t>
      </w:r>
      <w:r w:rsidR="007D31F9">
        <w:rPr>
          <w:b w:val="0"/>
          <w:szCs w:val="22"/>
        </w:rPr>
        <w:tab/>
      </w:r>
      <w:r w:rsidR="007D31F9">
        <w:rPr>
          <w:b w:val="0"/>
          <w:szCs w:val="22"/>
        </w:rPr>
        <w:tab/>
      </w:r>
      <w:r w:rsidR="007D31F9">
        <w:rPr>
          <w:b w:val="0"/>
          <w:szCs w:val="22"/>
        </w:rPr>
        <w:tab/>
      </w:r>
      <w:r w:rsidR="007D31F9">
        <w:rPr>
          <w:b w:val="0"/>
          <w:szCs w:val="22"/>
        </w:rPr>
        <w:tab/>
      </w:r>
      <w:r w:rsidR="007D31F9">
        <w:rPr>
          <w:b w:val="0"/>
          <w:szCs w:val="22"/>
        </w:rPr>
        <w:tab/>
      </w:r>
      <w:r w:rsidR="007D31F9">
        <w:rPr>
          <w:b w:val="0"/>
          <w:szCs w:val="22"/>
        </w:rPr>
        <w:tab/>
      </w:r>
      <w:r w:rsidR="007D31F9" w:rsidRPr="007D31F9">
        <w:rPr>
          <w:b w:val="0"/>
          <w:color w:val="FF0000"/>
          <w:szCs w:val="22"/>
        </w:rPr>
        <w:t>jménem uchazeče</w:t>
      </w:r>
    </w:p>
    <w:p w14:paraId="2735AB5C" w14:textId="77777777" w:rsidR="00646786" w:rsidRDefault="00D37327" w:rsidP="007B1288">
      <w:pPr>
        <w:spacing w:before="0"/>
        <w:rPr>
          <w:b w:val="0"/>
          <w:color w:val="000000"/>
          <w:szCs w:val="22"/>
        </w:rPr>
      </w:pP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  <w:r w:rsidRPr="001629B1">
        <w:rPr>
          <w:b w:val="0"/>
          <w:color w:val="000000"/>
          <w:szCs w:val="22"/>
        </w:rPr>
        <w:tab/>
      </w:r>
    </w:p>
    <w:p w14:paraId="50FB9E5F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5FF773F5" w14:textId="77777777" w:rsidR="00FB18A3" w:rsidRDefault="00FB18A3" w:rsidP="007B1288">
      <w:pPr>
        <w:spacing w:before="0"/>
        <w:rPr>
          <w:b w:val="0"/>
          <w:color w:val="000000"/>
          <w:szCs w:val="22"/>
        </w:rPr>
      </w:pPr>
    </w:p>
    <w:p w14:paraId="332868DA" w14:textId="77777777" w:rsidR="00894F0D" w:rsidRDefault="00894F0D" w:rsidP="007B1288">
      <w:pPr>
        <w:spacing w:before="0"/>
        <w:rPr>
          <w:b w:val="0"/>
          <w:color w:val="000000"/>
          <w:szCs w:val="22"/>
        </w:rPr>
      </w:pPr>
    </w:p>
    <w:p w14:paraId="304B4DC9" w14:textId="0EA63D4A" w:rsidR="00894F0D" w:rsidRDefault="00E15151" w:rsidP="007B1288">
      <w:pPr>
        <w:spacing w:before="0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Přílohy:</w:t>
      </w:r>
    </w:p>
    <w:p w14:paraId="39891F40" w14:textId="2E681E7E" w:rsidR="00E15151" w:rsidRDefault="00E15151" w:rsidP="007B1288">
      <w:pPr>
        <w:spacing w:before="0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Příloha č.1 Evidenční list licenčních modulů QI</w:t>
      </w:r>
    </w:p>
    <w:p w14:paraId="591C8F2F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4213398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C5FB2FD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4E11135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5E9AC99A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53BA0D6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722877E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7367C9F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36A533F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B9036FB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30DD50A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04E8CB9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1B764F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79139C0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48347D1B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96F57B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14581FE9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3478245C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6BF0F75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1EB1FF3A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2FFB4D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55B6559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131E3EA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B1B2F4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75DEA04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07347A40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2FDC2237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07872C9E" w14:textId="77777777" w:rsidR="00E15151" w:rsidRDefault="00E15151" w:rsidP="007B1288">
      <w:pPr>
        <w:spacing w:before="0"/>
        <w:rPr>
          <w:b w:val="0"/>
          <w:color w:val="000000"/>
          <w:szCs w:val="22"/>
        </w:rPr>
      </w:pPr>
    </w:p>
    <w:p w14:paraId="67794114" w14:textId="1A403421" w:rsidR="00E15151" w:rsidRDefault="00E15151" w:rsidP="00E15151">
      <w:pPr>
        <w:spacing w:before="0"/>
        <w:jc w:val="right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lastRenderedPageBreak/>
        <w:t>Příloha č.1</w:t>
      </w:r>
    </w:p>
    <w:p w14:paraId="6075ED82" w14:textId="77777777" w:rsidR="00E15151" w:rsidRDefault="00E15151" w:rsidP="00E15151">
      <w:pPr>
        <w:spacing w:before="0"/>
        <w:jc w:val="right"/>
        <w:rPr>
          <w:b w:val="0"/>
          <w:color w:val="000000"/>
          <w:szCs w:val="22"/>
        </w:rPr>
      </w:pPr>
    </w:p>
    <w:p w14:paraId="53F3E2A6" w14:textId="66438293" w:rsidR="00894F0D" w:rsidRPr="00E15151" w:rsidRDefault="00E15151" w:rsidP="00E15151">
      <w:pPr>
        <w:spacing w:before="0"/>
        <w:jc w:val="center"/>
        <w:rPr>
          <w:b w:val="0"/>
          <w:color w:val="000000"/>
          <w:szCs w:val="22"/>
        </w:rPr>
      </w:pPr>
      <w:r w:rsidRPr="00E15151">
        <w:rPr>
          <w:rFonts w:eastAsia="Calibri"/>
          <w:bCs w:val="0"/>
          <w:szCs w:val="22"/>
          <w:lang w:eastAsia="en-US"/>
        </w:rPr>
        <w:t>EVIDENČNÍ</w:t>
      </w:r>
      <w:r w:rsidRPr="00E15151">
        <w:rPr>
          <w:rFonts w:eastAsia="Calibri"/>
          <w:bCs w:val="0"/>
          <w:spacing w:val="-8"/>
          <w:szCs w:val="22"/>
          <w:lang w:eastAsia="en-US"/>
        </w:rPr>
        <w:t xml:space="preserve"> </w:t>
      </w:r>
      <w:r w:rsidRPr="00E15151">
        <w:rPr>
          <w:rFonts w:eastAsia="Calibri"/>
          <w:bCs w:val="0"/>
          <w:szCs w:val="22"/>
          <w:lang w:eastAsia="en-US"/>
        </w:rPr>
        <w:t>LIST</w:t>
      </w:r>
      <w:r w:rsidRPr="00E15151">
        <w:rPr>
          <w:rFonts w:eastAsia="Calibri"/>
          <w:bCs w:val="0"/>
          <w:spacing w:val="-5"/>
          <w:szCs w:val="22"/>
          <w:lang w:eastAsia="en-US"/>
        </w:rPr>
        <w:t xml:space="preserve"> </w:t>
      </w:r>
      <w:r w:rsidRPr="00E15151">
        <w:rPr>
          <w:rFonts w:eastAsia="Calibri"/>
          <w:bCs w:val="0"/>
          <w:szCs w:val="22"/>
          <w:lang w:eastAsia="en-US"/>
        </w:rPr>
        <w:t>LICENČNÍCH</w:t>
      </w:r>
      <w:r w:rsidRPr="00E15151">
        <w:rPr>
          <w:rFonts w:eastAsia="Calibri"/>
          <w:bCs w:val="0"/>
          <w:spacing w:val="-6"/>
          <w:szCs w:val="22"/>
          <w:lang w:eastAsia="en-US"/>
        </w:rPr>
        <w:t xml:space="preserve"> </w:t>
      </w:r>
      <w:r w:rsidRPr="00E15151">
        <w:rPr>
          <w:rFonts w:eastAsia="Calibri"/>
          <w:bCs w:val="0"/>
          <w:spacing w:val="-2"/>
          <w:szCs w:val="22"/>
          <w:lang w:eastAsia="en-US"/>
        </w:rPr>
        <w:t>MODULŮ</w:t>
      </w:r>
    </w:p>
    <w:p w14:paraId="4E4AD0D9" w14:textId="77777777" w:rsidR="00FB18A3" w:rsidRPr="00E15151" w:rsidRDefault="00FB18A3" w:rsidP="007B1288">
      <w:pPr>
        <w:spacing w:before="0"/>
        <w:rPr>
          <w:b w:val="0"/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103"/>
        <w:gridCol w:w="850"/>
      </w:tblGrid>
      <w:tr w:rsidR="00E15151" w:rsidRPr="00E15151" w14:paraId="68ECC9D0" w14:textId="77777777" w:rsidTr="00E15151">
        <w:trPr>
          <w:trHeight w:val="6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7F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Kód obchodní jednotky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61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obchodní jednotky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08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</w:tr>
      <w:tr w:rsidR="00E15151" w:rsidRPr="00E15151" w14:paraId="0229B4B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2CC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1.A02.002.00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47B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Přístup uživatele k aplikačnímu serveru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9E9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E15151" w:rsidRPr="00E15151" w14:paraId="1CC754DC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642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1.A02.004.00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306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Přístupová práva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5A3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A22522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38D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5D6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Elektronická pošta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303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386A729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0B7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ACA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finančními institucemi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1CA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1D81C5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9DF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1.A03.006.01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174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datovou schránkou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ACB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FEDCC1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DA2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1.A03.007.00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6FF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České banky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1B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6E3A06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006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1.B01.001.00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312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5E1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6AD40E54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23F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1.B01.002.00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24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Organizační a řídicí struktura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4ED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9EE2FB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9B4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1.B05.002.00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1EC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Správa dokumentů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608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DEA8DE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F46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A4C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Direct mail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71E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96B77D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AE7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DE5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Obchodní partneři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00D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02B158F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92B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D92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Obchodní případy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B92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7604C5D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24B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1.C01.008.00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8B2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Insolvenční rejstřík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EA0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F081F3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CAF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10C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prodej a nákup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2CA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5A177BD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4B0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9D5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Ceníky a slevy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033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238DD79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FB0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915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Dodavatelské katalogy zboží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462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02D2EA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313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D98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Objednávky přijaté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379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736E793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F9F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3F4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Prodejní smlouvy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97D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8649AF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DF8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742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Interní objednávky přijaté a vydané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B1B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2A160E24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DB5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578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Poptávky vydané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A5B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3746D8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43A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6AC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Nabídky přijaté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958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DF34D5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B0B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0A1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Objednávky vydané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9FA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E15151" w:rsidRPr="00E15151" w14:paraId="76C84B57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FEB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E1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Automatická tvorba objednávek vydaných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38C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7542B06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496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FDE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Nákupní smlouvy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B97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B1ABB97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7DB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1.C02.019.00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9F8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Rezervace a blokace zboží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4FE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BE5E33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C2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1.C02.024.00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E7E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Reklamace a záruky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193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CD98FFE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850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1.C02.031.01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770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Komunikace s registrem smluv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EE7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FEEFFD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DCD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F3B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Ovládací panel registrace hotovosti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EA1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3705EE9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5D0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F7A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Platební karty a další způsoby placení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D16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C244E17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075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6E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Registrace prodejů v hotovosti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742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60BBD1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86F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1.C04.010.00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B8C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Pokladní </w:t>
            </w:r>
            <w:proofErr w:type="gramStart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systém - kasa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A9D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579450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345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CA0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A78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E15151" w:rsidRPr="00E15151" w14:paraId="0CD3DAE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0CF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170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Průběžné inventury skladů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435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314B404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FDF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1.C05.009.00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37C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Rozlišovací atributy u zboží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FD4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9C935E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8ED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587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Finance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E9C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E15151" w:rsidRPr="00E15151" w14:paraId="76EBAAF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2C3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2EC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Závazky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DC4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E15151" w:rsidRPr="00E15151" w14:paraId="3673697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F2D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2C3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Správa bankovních účtů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714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E15151" w:rsidRPr="00E15151" w14:paraId="7F64A65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F9E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1.D01.004.01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26E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DPH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3BC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8943F0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88B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7D6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Zápočty pohledávek a závazků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6C0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53EA97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A3B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CD6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Pokladny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5A3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E15151" w:rsidRPr="00E15151" w14:paraId="2F9F21B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86D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1.D01.009.00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5BF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Periodická fakturace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E51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35B690A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1CE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FAE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Tvorba upomínek a penalizací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24B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6AE99D2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5A3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783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Odsouhlasení závazků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FBC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FF25F7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0FE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1.D01.019.01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686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Silniční daň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472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F48428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40A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1.D01.020.01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0EF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Import kurzového lístku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4B2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8DB47C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1EB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4A7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5D4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307F100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5E5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D5E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 krátkodobý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AB2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E54F9E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742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C0C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majetek dlouhodobý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A73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473A9C3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84E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937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Účtování majetku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3E9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7C89000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F1D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37A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Výpočet odpisů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B40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3E1BC71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E39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FA6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Základní inventarizace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361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F6644E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26F2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1.D03.007.00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015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Umístění majetku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F78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07BBEA74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D8C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lastRenderedPageBreak/>
              <w:t>1.D03.008.00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B88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Hromadné změny majetku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37C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74394A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06F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B6C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Rozšířená inventarizace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EA3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619EA71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64C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D50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Účetní odpisové skupiny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146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0D312D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A7A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1.D03.014.00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5B4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Evidence a výpočty účetní zbytkové hodnoty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C54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FF58B9F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274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1.D03.015.00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CDF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Obecný číselník SKP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A01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FC3ECF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1BBE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1.D04.001.00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1EB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Podvojné účetnictví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3263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E15151" w:rsidRPr="00E15151" w14:paraId="7D726056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6467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89A0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Definovatelné účetní sestavy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A08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C0D2F02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C8C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D50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Učetní</w:t>
            </w:r>
            <w:proofErr w:type="spellEnd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deníky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495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8B0D99C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185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1.D04.004.01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DAA4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Definovatelný výkaz cash </w:t>
            </w:r>
            <w:proofErr w:type="spellStart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8F2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593D685D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F49C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1.D04.005.00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F4B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Složité interní doklady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F2F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E18B108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A84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1.D04.006.00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91B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Rozpouštění a přeúčtování nákladů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EE7A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636B0FC5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83B5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1.D04.007.00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7DB6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Rozpočty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897B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27C4802B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DB79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1.D04.008.00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81CF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Vnitropodnikové účetnictví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954D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15151" w:rsidRPr="00E15151" w14:paraId="104043A3" w14:textId="77777777" w:rsidTr="00E15151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B941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1.D04.009.01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BEF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Účetnictví pro neziskové a příspěvkové organizace (CZ)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E718" w14:textId="77777777" w:rsidR="00E15151" w:rsidRPr="00E15151" w:rsidRDefault="00E15151" w:rsidP="00E15151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</w:pPr>
            <w:r w:rsidRPr="00E15151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2DF7C29F" w14:textId="77777777" w:rsidR="00894F0D" w:rsidRPr="00E15151" w:rsidRDefault="00894F0D" w:rsidP="007B1288">
      <w:pPr>
        <w:spacing w:before="0"/>
        <w:rPr>
          <w:b w:val="0"/>
          <w:color w:val="000000"/>
          <w:szCs w:val="22"/>
        </w:rPr>
      </w:pPr>
    </w:p>
    <w:sectPr w:rsidR="00894F0D" w:rsidRPr="00E15151" w:rsidSect="0012713C"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7DB" w14:textId="77777777" w:rsidR="00AB7385" w:rsidRDefault="00AB7385" w:rsidP="0045793C">
      <w:pPr>
        <w:spacing w:before="0"/>
      </w:pPr>
      <w:r>
        <w:separator/>
      </w:r>
    </w:p>
  </w:endnote>
  <w:endnote w:type="continuationSeparator" w:id="0">
    <w:p w14:paraId="0948EE38" w14:textId="77777777" w:rsidR="00AB7385" w:rsidRDefault="00AB7385" w:rsidP="004579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F8E0" w14:textId="77777777" w:rsidR="00ED5EDA" w:rsidRDefault="00ED5EDA">
    <w:pPr>
      <w:pStyle w:val="Zpat"/>
      <w:jc w:val="center"/>
      <w:rPr>
        <w:b w:val="0"/>
        <w:i/>
        <w:sz w:val="18"/>
        <w:szCs w:val="18"/>
      </w:rPr>
    </w:pPr>
    <w:r>
      <w:rPr>
        <w:b w:val="0"/>
        <w:i/>
        <w:sz w:val="18"/>
        <w:szCs w:val="18"/>
      </w:rPr>
      <w:t xml:space="preserve">Strana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PAGE </w:instrText>
    </w:r>
    <w:r>
      <w:rPr>
        <w:b w:val="0"/>
        <w:i/>
        <w:sz w:val="18"/>
        <w:szCs w:val="18"/>
      </w:rPr>
      <w:fldChar w:fldCharType="separate"/>
    </w:r>
    <w:r w:rsidR="00F20F86">
      <w:rPr>
        <w:b w:val="0"/>
        <w:i/>
        <w:noProof/>
        <w:sz w:val="18"/>
        <w:szCs w:val="18"/>
      </w:rPr>
      <w:t>2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 xml:space="preserve"> (celkem </w:t>
    </w:r>
    <w:r>
      <w:rPr>
        <w:b w:val="0"/>
        <w:i/>
        <w:sz w:val="18"/>
        <w:szCs w:val="18"/>
      </w:rPr>
      <w:fldChar w:fldCharType="begin"/>
    </w:r>
    <w:r>
      <w:rPr>
        <w:b w:val="0"/>
        <w:i/>
        <w:sz w:val="18"/>
        <w:szCs w:val="18"/>
      </w:rPr>
      <w:instrText xml:space="preserve"> NUMPAGES </w:instrText>
    </w:r>
    <w:r>
      <w:rPr>
        <w:b w:val="0"/>
        <w:i/>
        <w:sz w:val="18"/>
        <w:szCs w:val="18"/>
      </w:rPr>
      <w:fldChar w:fldCharType="separate"/>
    </w:r>
    <w:r w:rsidR="00F20F86">
      <w:rPr>
        <w:b w:val="0"/>
        <w:i/>
        <w:noProof/>
        <w:sz w:val="18"/>
        <w:szCs w:val="18"/>
      </w:rPr>
      <w:t>10</w:t>
    </w:r>
    <w:r>
      <w:rPr>
        <w:b w:val="0"/>
        <w:i/>
        <w:sz w:val="18"/>
        <w:szCs w:val="18"/>
      </w:rPr>
      <w:fldChar w:fldCharType="end"/>
    </w:r>
    <w:r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1E90" w14:textId="77777777" w:rsidR="00AB7385" w:rsidRDefault="00AB7385" w:rsidP="0045793C">
      <w:pPr>
        <w:spacing w:before="0"/>
      </w:pPr>
      <w:r>
        <w:separator/>
      </w:r>
    </w:p>
  </w:footnote>
  <w:footnote w:type="continuationSeparator" w:id="0">
    <w:p w14:paraId="142C62E9" w14:textId="77777777" w:rsidR="00AB7385" w:rsidRDefault="00AB7385" w:rsidP="004579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2ABA" w14:textId="5AC8F9CB" w:rsidR="00B30AD6" w:rsidRPr="00B30AD6" w:rsidRDefault="00B30AD6" w:rsidP="00B30AD6">
    <w:pPr>
      <w:tabs>
        <w:tab w:val="center" w:pos="4536"/>
        <w:tab w:val="right" w:pos="9072"/>
      </w:tabs>
      <w:spacing w:before="0"/>
      <w:jc w:val="center"/>
      <w:rPr>
        <w:rFonts w:ascii="Calibri" w:eastAsia="Calibri" w:hAnsi="Calibri"/>
        <w:color w:val="808080"/>
        <w:szCs w:val="22"/>
        <w:lang w:eastAsia="en-US"/>
      </w:rPr>
    </w:pPr>
    <w:bookmarkStart w:id="18" w:name="_Hlk187919244"/>
    <w:bookmarkStart w:id="19" w:name="_Hlk187919245"/>
    <w:r w:rsidRPr="00B30AD6">
      <w:rPr>
        <w:rFonts w:ascii="Calibri" w:eastAsia="Calibri" w:hAnsi="Calibri"/>
        <w:noProof/>
        <w:color w:val="808080"/>
        <w:szCs w:val="22"/>
        <w:lang w:eastAsia="en-US"/>
      </w:rPr>
      <w:drawing>
        <wp:anchor distT="0" distB="0" distL="114300" distR="114300" simplePos="0" relativeHeight="251659264" behindDoc="1" locked="0" layoutInCell="0" allowOverlap="1" wp14:anchorId="6132A413" wp14:editId="424CFE63">
          <wp:simplePos x="0" y="0"/>
          <wp:positionH relativeFrom="column">
            <wp:posOffset>5450840</wp:posOffset>
          </wp:positionH>
          <wp:positionV relativeFrom="page">
            <wp:posOffset>199390</wp:posOffset>
          </wp:positionV>
          <wp:extent cx="771525" cy="571500"/>
          <wp:effectExtent l="0" t="0" r="9525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908821059" name="Obrázek 2" descr="Obsah obrázku text, skica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21059" name="Obrázek 2" descr="Obsah obrázku text, skica, kresb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AD6">
      <w:rPr>
        <w:rFonts w:ascii="Calibri" w:eastAsia="Calibri" w:hAnsi="Calibri"/>
        <w:color w:val="808080"/>
        <w:szCs w:val="22"/>
        <w:lang w:eastAsia="en-US"/>
      </w:rPr>
      <w:t>Rehabilitační ústav Brandýs nad Orlicí</w:t>
    </w:r>
  </w:p>
  <w:p w14:paraId="40239976" w14:textId="31F08ECE" w:rsidR="00ED5EDA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  <w:t>Příspěvková organizace Pardubického kraje</w:t>
    </w:r>
  </w:p>
  <w:p w14:paraId="29EC7B8A" w14:textId="6B23CDC4" w:rsidR="00B30AD6" w:rsidRPr="00B30AD6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noProof/>
        <w:color w:val="808080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CD4ED5" wp14:editId="24BD6A05">
              <wp:simplePos x="0" y="0"/>
              <wp:positionH relativeFrom="column">
                <wp:posOffset>-109855</wp:posOffset>
              </wp:positionH>
              <wp:positionV relativeFrom="paragraph">
                <wp:posOffset>42545</wp:posOffset>
              </wp:positionV>
              <wp:extent cx="6210935" cy="9525"/>
              <wp:effectExtent l="0" t="0" r="0" b="0"/>
              <wp:wrapNone/>
              <wp:docPr id="189133705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693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3.35pt;width:489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" strokecolor="#a5a5a5"/>
          </w:pict>
        </mc:Fallback>
      </mc:AlternateConten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3136" w14:textId="77777777" w:rsidR="00B30AD6" w:rsidRPr="00B30AD6" w:rsidRDefault="00B30AD6" w:rsidP="00B30AD6">
    <w:pPr>
      <w:tabs>
        <w:tab w:val="center" w:pos="4536"/>
        <w:tab w:val="right" w:pos="9072"/>
      </w:tabs>
      <w:spacing w:before="0"/>
      <w:jc w:val="center"/>
      <w:rPr>
        <w:rFonts w:ascii="Calibri" w:eastAsia="Calibri" w:hAnsi="Calibri"/>
        <w:color w:val="808080"/>
        <w:szCs w:val="22"/>
        <w:lang w:eastAsia="en-US"/>
      </w:rPr>
    </w:pPr>
    <w:r w:rsidRPr="00B30AD6">
      <w:rPr>
        <w:rFonts w:ascii="Calibri" w:eastAsia="Calibri" w:hAnsi="Calibri"/>
        <w:noProof/>
        <w:color w:val="808080"/>
        <w:szCs w:val="22"/>
        <w:lang w:eastAsia="en-US"/>
      </w:rPr>
      <w:drawing>
        <wp:anchor distT="0" distB="0" distL="114300" distR="114300" simplePos="0" relativeHeight="251662336" behindDoc="1" locked="0" layoutInCell="0" allowOverlap="1" wp14:anchorId="1AC714E0" wp14:editId="62788866">
          <wp:simplePos x="0" y="0"/>
          <wp:positionH relativeFrom="column">
            <wp:posOffset>5450840</wp:posOffset>
          </wp:positionH>
          <wp:positionV relativeFrom="page">
            <wp:posOffset>199390</wp:posOffset>
          </wp:positionV>
          <wp:extent cx="771525" cy="571500"/>
          <wp:effectExtent l="0" t="0" r="9525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1811499817" name="Obrázek 2" descr="Obsah obrázku text, skica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21059" name="Obrázek 2" descr="Obsah obrázku text, skica, kresb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AD6">
      <w:rPr>
        <w:rFonts w:ascii="Calibri" w:eastAsia="Calibri" w:hAnsi="Calibri"/>
        <w:color w:val="808080"/>
        <w:szCs w:val="22"/>
        <w:lang w:eastAsia="en-US"/>
      </w:rPr>
      <w:t>Rehabilitační ústav Brandýs nad Orlicí</w:t>
    </w:r>
  </w:p>
  <w:p w14:paraId="66D8B157" w14:textId="77777777" w:rsidR="00B30AD6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  <w:t>Příspěvková organizace Pardubického kraje</w:t>
    </w:r>
  </w:p>
  <w:p w14:paraId="43DCD70B" w14:textId="5D5656A4" w:rsidR="00B30AD6" w:rsidRPr="00B30AD6" w:rsidRDefault="00B30AD6" w:rsidP="00B30AD6">
    <w:pPr>
      <w:widowControl/>
      <w:tabs>
        <w:tab w:val="clear" w:pos="720"/>
        <w:tab w:val="center" w:pos="4536"/>
        <w:tab w:val="right" w:pos="9072"/>
      </w:tabs>
      <w:suppressAutoHyphens w:val="0"/>
      <w:spacing w:before="0"/>
      <w:jc w:val="center"/>
      <w:rPr>
        <w:rFonts w:ascii="Calibri" w:eastAsia="Calibri" w:hAnsi="Calibri"/>
        <w:b w:val="0"/>
        <w:bCs w:val="0"/>
        <w:color w:val="808080"/>
        <w:sz w:val="20"/>
        <w:szCs w:val="20"/>
        <w:lang w:eastAsia="en-US"/>
      </w:rPr>
    </w:pPr>
    <w:r w:rsidRPr="00B30AD6">
      <w:rPr>
        <w:rFonts w:ascii="Calibri" w:eastAsia="Calibri" w:hAnsi="Calibri"/>
        <w:b w:val="0"/>
        <w:bCs w:val="0"/>
        <w:noProof/>
        <w:color w:val="808080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5A5A5" wp14:editId="6A8076B1">
              <wp:simplePos x="0" y="0"/>
              <wp:positionH relativeFrom="column">
                <wp:posOffset>-109855</wp:posOffset>
              </wp:positionH>
              <wp:positionV relativeFrom="paragraph">
                <wp:posOffset>42545</wp:posOffset>
              </wp:positionV>
              <wp:extent cx="6210935" cy="9525"/>
              <wp:effectExtent l="0" t="0" r="0" b="0"/>
              <wp:wrapNone/>
              <wp:docPr id="6857811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7EDB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3.35pt;width:489.0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" strokecolor="#a5a5a5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5pt;height:15.75pt" o:bullet="t">
        <v:imagedata r:id="rId1" o:title="odrazka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lowerLetter"/>
      <w:lvlText w:val="%1)"/>
      <w:lvlJc w:val="left"/>
      <w:pPr>
        <w:tabs>
          <w:tab w:val="num" w:pos="1155"/>
        </w:tabs>
        <w:ind w:left="1155" w:hanging="375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2"/>
      <w:numFmt w:val="lowerRoman"/>
      <w:lvlText w:val="%1)"/>
      <w:lvlJc w:val="left"/>
      <w:pPr>
        <w:tabs>
          <w:tab w:val="num" w:pos="1428"/>
        </w:tabs>
        <w:ind w:left="1428" w:hanging="720"/>
      </w:p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" w15:restartNumberingAfterBreak="0">
    <w:nsid w:val="05484778"/>
    <w:multiLevelType w:val="hybridMultilevel"/>
    <w:tmpl w:val="B998A84A"/>
    <w:lvl w:ilvl="0" w:tplc="0038C56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A5599"/>
    <w:multiLevelType w:val="hybridMultilevel"/>
    <w:tmpl w:val="34805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E30"/>
    <w:multiLevelType w:val="multilevel"/>
    <w:tmpl w:val="D5CED6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sz w:val="2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sz w:val="22"/>
      </w:rPr>
    </w:lvl>
    <w:lvl w:ilvl="4">
      <w:start w:val="1"/>
      <w:numFmt w:val="none"/>
      <w:suff w:val="nothing"/>
      <w:lvlText w:val=" "/>
      <w:lvlJc w:val="left"/>
      <w:pPr>
        <w:ind w:left="1418" w:hanging="284"/>
      </w:pPr>
    </w:lvl>
    <w:lvl w:ilvl="5">
      <w:start w:val="1"/>
      <w:numFmt w:val="decimal"/>
      <w:lvlText w:val=" %1.%2.%3.%4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6.%7.%8.%9 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73800C8"/>
    <w:multiLevelType w:val="hybridMultilevel"/>
    <w:tmpl w:val="5D88937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976772B"/>
    <w:multiLevelType w:val="multilevel"/>
    <w:tmpl w:val="6AE07C8A"/>
    <w:numStyleLink w:val="Cislovaniparagrafu"/>
  </w:abstractNum>
  <w:abstractNum w:abstractNumId="9" w15:restartNumberingAfterBreak="0">
    <w:nsid w:val="23390315"/>
    <w:multiLevelType w:val="hybridMultilevel"/>
    <w:tmpl w:val="D2D60C2C"/>
    <w:lvl w:ilvl="0" w:tplc="DB76C8F6">
      <w:start w:val="1"/>
      <w:numFmt w:val="decimal"/>
      <w:pStyle w:val="SMLODSTcislovzaclanek"/>
      <w:lvlText w:val="%1)"/>
      <w:lvlJc w:val="left"/>
      <w:pPr>
        <w:tabs>
          <w:tab w:val="num" w:pos="266"/>
        </w:tabs>
        <w:ind w:left="284" w:hanging="28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7B290A"/>
    <w:multiLevelType w:val="hybridMultilevel"/>
    <w:tmpl w:val="A4B64CD0"/>
    <w:lvl w:ilvl="0" w:tplc="13A87F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1E2"/>
    <w:multiLevelType w:val="hybridMultilevel"/>
    <w:tmpl w:val="F65CE12C"/>
    <w:lvl w:ilvl="0" w:tplc="9E00E28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4C0D"/>
    <w:multiLevelType w:val="multilevel"/>
    <w:tmpl w:val="E13C49CA"/>
    <w:lvl w:ilvl="0">
      <w:start w:val="1"/>
      <w:numFmt w:val="upperRoman"/>
      <w:pStyle w:val="ChapterNumbering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3" w15:restartNumberingAfterBreak="0">
    <w:nsid w:val="3D302185"/>
    <w:multiLevelType w:val="hybridMultilevel"/>
    <w:tmpl w:val="2A602DFA"/>
    <w:lvl w:ilvl="0" w:tplc="41AE0D94">
      <w:start w:val="1"/>
      <w:numFmt w:val="lowerLetter"/>
      <w:pStyle w:val="ParaodrazkapismenoI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cs="Times New Roman" w:hint="default"/>
        <w:color w:val="auto"/>
      </w:rPr>
    </w:lvl>
    <w:lvl w:ilvl="2" w:tplc="04050005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3F2B0BF3"/>
    <w:multiLevelType w:val="hybridMultilevel"/>
    <w:tmpl w:val="334A0236"/>
    <w:lvl w:ilvl="0" w:tplc="E648E65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DBA"/>
    <w:multiLevelType w:val="hybridMultilevel"/>
    <w:tmpl w:val="820EEF6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7" w15:restartNumberingAfterBreak="0">
    <w:nsid w:val="4BC33B18"/>
    <w:multiLevelType w:val="multilevel"/>
    <w:tmpl w:val="D1DECDA4"/>
    <w:lvl w:ilvl="0">
      <w:start w:val="1"/>
      <w:numFmt w:val="upperRoman"/>
      <w:pStyle w:val="Odrky-smlouva"/>
      <w:suff w:val="nothing"/>
      <w:lvlText w:val="čl. 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bullet"/>
      <w:pStyle w:val="Odrky-smlouva"/>
      <w:lvlText w:val="-"/>
      <w:lvlJc w:val="left"/>
      <w:pPr>
        <w:tabs>
          <w:tab w:val="num" w:pos="2215"/>
        </w:tabs>
        <w:ind w:left="1872" w:hanging="73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8" w15:restartNumberingAfterBreak="0">
    <w:nsid w:val="4CB461BD"/>
    <w:multiLevelType w:val="hybridMultilevel"/>
    <w:tmpl w:val="D9D2E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02405"/>
    <w:multiLevelType w:val="hybridMultilevel"/>
    <w:tmpl w:val="6B3442C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5433D"/>
    <w:multiLevelType w:val="hybridMultilevel"/>
    <w:tmpl w:val="F18C2F0C"/>
    <w:lvl w:ilvl="0" w:tplc="19204FAC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6F2295"/>
    <w:multiLevelType w:val="multilevel"/>
    <w:tmpl w:val="688079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964" w:hanging="680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6C9E25A1"/>
    <w:multiLevelType w:val="hybridMultilevel"/>
    <w:tmpl w:val="D03E67CA"/>
    <w:lvl w:ilvl="0" w:tplc="0C28A0CA">
      <w:start w:val="1"/>
      <w:numFmt w:val="decimal"/>
      <w:pStyle w:val="StylOdstavecseseznamem11b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219D6"/>
    <w:multiLevelType w:val="hybridMultilevel"/>
    <w:tmpl w:val="DEEA7A82"/>
    <w:lvl w:ilvl="0" w:tplc="E538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0166A"/>
    <w:multiLevelType w:val="multilevel"/>
    <w:tmpl w:val="6AE07C8A"/>
    <w:styleLink w:val="Cislovaniparagrafu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73793ABB"/>
    <w:multiLevelType w:val="hybridMultilevel"/>
    <w:tmpl w:val="99E4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04505"/>
    <w:multiLevelType w:val="hybridMultilevel"/>
    <w:tmpl w:val="BDC25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D04D0"/>
    <w:multiLevelType w:val="hybridMultilevel"/>
    <w:tmpl w:val="32D0B44E"/>
    <w:lvl w:ilvl="0" w:tplc="7B303B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07AA"/>
    <w:multiLevelType w:val="hybridMultilevel"/>
    <w:tmpl w:val="741C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55641"/>
    <w:multiLevelType w:val="multilevel"/>
    <w:tmpl w:val="838036AC"/>
    <w:lvl w:ilvl="0">
      <w:start w:val="1"/>
      <w:numFmt w:val="decimal"/>
      <w:pStyle w:val="Standardodstavecslovan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30" w15:restartNumberingAfterBreak="0">
    <w:nsid w:val="78EC510B"/>
    <w:multiLevelType w:val="multilevel"/>
    <w:tmpl w:val="1B6AF44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2120904983">
    <w:abstractNumId w:val="21"/>
  </w:num>
  <w:num w:numId="2" w16cid:durableId="232661176">
    <w:abstractNumId w:val="12"/>
  </w:num>
  <w:num w:numId="3" w16cid:durableId="662975832">
    <w:abstractNumId w:val="17"/>
  </w:num>
  <w:num w:numId="4" w16cid:durableId="472720285">
    <w:abstractNumId w:val="29"/>
  </w:num>
  <w:num w:numId="5" w16cid:durableId="1523661597">
    <w:abstractNumId w:val="9"/>
  </w:num>
  <w:num w:numId="6" w16cid:durableId="110131095">
    <w:abstractNumId w:val="5"/>
  </w:num>
  <w:num w:numId="7" w16cid:durableId="152260274">
    <w:abstractNumId w:val="18"/>
  </w:num>
  <w:num w:numId="8" w16cid:durableId="706371934">
    <w:abstractNumId w:val="16"/>
  </w:num>
  <w:num w:numId="9" w16cid:durableId="1298221700">
    <w:abstractNumId w:val="22"/>
  </w:num>
  <w:num w:numId="10" w16cid:durableId="502282556">
    <w:abstractNumId w:val="24"/>
  </w:num>
  <w:num w:numId="11" w16cid:durableId="317928171">
    <w:abstractNumId w:val="8"/>
  </w:num>
  <w:num w:numId="12" w16cid:durableId="350884057">
    <w:abstractNumId w:val="13"/>
  </w:num>
  <w:num w:numId="13" w16cid:durableId="1148549883">
    <w:abstractNumId w:val="13"/>
    <w:lvlOverride w:ilvl="0">
      <w:startOverride w:val="1"/>
    </w:lvlOverride>
  </w:num>
  <w:num w:numId="14" w16cid:durableId="1483887312">
    <w:abstractNumId w:val="8"/>
  </w:num>
  <w:num w:numId="15" w16cid:durableId="1245339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282906">
    <w:abstractNumId w:val="6"/>
  </w:num>
  <w:num w:numId="17" w16cid:durableId="1508984540">
    <w:abstractNumId w:val="23"/>
  </w:num>
  <w:num w:numId="18" w16cid:durableId="1772891309">
    <w:abstractNumId w:val="26"/>
  </w:num>
  <w:num w:numId="19" w16cid:durableId="499976524">
    <w:abstractNumId w:val="30"/>
  </w:num>
  <w:num w:numId="20" w16cid:durableId="1101340131">
    <w:abstractNumId w:val="4"/>
  </w:num>
  <w:num w:numId="21" w16cid:durableId="177551074">
    <w:abstractNumId w:val="14"/>
  </w:num>
  <w:num w:numId="22" w16cid:durableId="2030253292">
    <w:abstractNumId w:val="11"/>
  </w:num>
  <w:num w:numId="23" w16cid:durableId="461968785">
    <w:abstractNumId w:val="20"/>
  </w:num>
  <w:num w:numId="24" w16cid:durableId="389036933">
    <w:abstractNumId w:val="27"/>
  </w:num>
  <w:num w:numId="25" w16cid:durableId="1417508551">
    <w:abstractNumId w:val="10"/>
  </w:num>
  <w:num w:numId="26" w16cid:durableId="1469972843">
    <w:abstractNumId w:val="19"/>
  </w:num>
  <w:num w:numId="27" w16cid:durableId="123890343">
    <w:abstractNumId w:val="7"/>
  </w:num>
  <w:num w:numId="28" w16cid:durableId="866061820">
    <w:abstractNumId w:val="15"/>
  </w:num>
  <w:num w:numId="29" w16cid:durableId="1434396770">
    <w:abstractNumId w:val="25"/>
  </w:num>
  <w:num w:numId="30" w16cid:durableId="396586147">
    <w:abstractNumId w:val="28"/>
  </w:num>
  <w:num w:numId="31" w16cid:durableId="34059340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7"/>
    <w:rsid w:val="000004B5"/>
    <w:rsid w:val="000031F8"/>
    <w:rsid w:val="00004E8E"/>
    <w:rsid w:val="000055AB"/>
    <w:rsid w:val="000077D8"/>
    <w:rsid w:val="0001687D"/>
    <w:rsid w:val="00026515"/>
    <w:rsid w:val="0003589B"/>
    <w:rsid w:val="00036A79"/>
    <w:rsid w:val="00040292"/>
    <w:rsid w:val="000466C7"/>
    <w:rsid w:val="00046824"/>
    <w:rsid w:val="00046C0A"/>
    <w:rsid w:val="00046C76"/>
    <w:rsid w:val="00056984"/>
    <w:rsid w:val="00057FF2"/>
    <w:rsid w:val="00057FF5"/>
    <w:rsid w:val="00063D4B"/>
    <w:rsid w:val="000738B6"/>
    <w:rsid w:val="00076793"/>
    <w:rsid w:val="0008419B"/>
    <w:rsid w:val="0008796F"/>
    <w:rsid w:val="00091BD0"/>
    <w:rsid w:val="00096797"/>
    <w:rsid w:val="00096CA2"/>
    <w:rsid w:val="000A0B6A"/>
    <w:rsid w:val="000A16A4"/>
    <w:rsid w:val="000C0DAE"/>
    <w:rsid w:val="000C271B"/>
    <w:rsid w:val="000C2CE2"/>
    <w:rsid w:val="000C35A2"/>
    <w:rsid w:val="000D626B"/>
    <w:rsid w:val="000E0001"/>
    <w:rsid w:val="000E2668"/>
    <w:rsid w:val="000E26C3"/>
    <w:rsid w:val="000F2236"/>
    <w:rsid w:val="000F27AF"/>
    <w:rsid w:val="000F7725"/>
    <w:rsid w:val="00103A25"/>
    <w:rsid w:val="00104DAC"/>
    <w:rsid w:val="00106271"/>
    <w:rsid w:val="001102D5"/>
    <w:rsid w:val="00112C7A"/>
    <w:rsid w:val="0011445B"/>
    <w:rsid w:val="0011615D"/>
    <w:rsid w:val="00116D7B"/>
    <w:rsid w:val="00125981"/>
    <w:rsid w:val="0012713C"/>
    <w:rsid w:val="00127FF2"/>
    <w:rsid w:val="001319CB"/>
    <w:rsid w:val="00136625"/>
    <w:rsid w:val="00141AE7"/>
    <w:rsid w:val="00142375"/>
    <w:rsid w:val="00142575"/>
    <w:rsid w:val="001452AA"/>
    <w:rsid w:val="00155C37"/>
    <w:rsid w:val="0015765C"/>
    <w:rsid w:val="001722BF"/>
    <w:rsid w:val="0017507F"/>
    <w:rsid w:val="001757BC"/>
    <w:rsid w:val="00176274"/>
    <w:rsid w:val="001825BF"/>
    <w:rsid w:val="001830BF"/>
    <w:rsid w:val="00187BB4"/>
    <w:rsid w:val="001938AB"/>
    <w:rsid w:val="00197517"/>
    <w:rsid w:val="001A12E0"/>
    <w:rsid w:val="001A5ACA"/>
    <w:rsid w:val="001B19B5"/>
    <w:rsid w:val="001B37F3"/>
    <w:rsid w:val="001B5893"/>
    <w:rsid w:val="001C01A9"/>
    <w:rsid w:val="001C70B2"/>
    <w:rsid w:val="001D2173"/>
    <w:rsid w:val="001D22DF"/>
    <w:rsid w:val="001D3795"/>
    <w:rsid w:val="001E77C7"/>
    <w:rsid w:val="001F311C"/>
    <w:rsid w:val="001F3830"/>
    <w:rsid w:val="00205042"/>
    <w:rsid w:val="0022104B"/>
    <w:rsid w:val="00226BEA"/>
    <w:rsid w:val="00233864"/>
    <w:rsid w:val="00235621"/>
    <w:rsid w:val="00236125"/>
    <w:rsid w:val="0023631D"/>
    <w:rsid w:val="00240A6A"/>
    <w:rsid w:val="002412C6"/>
    <w:rsid w:val="0024643F"/>
    <w:rsid w:val="00246A08"/>
    <w:rsid w:val="00254EFB"/>
    <w:rsid w:val="002552EE"/>
    <w:rsid w:val="0026336B"/>
    <w:rsid w:val="0028480F"/>
    <w:rsid w:val="00292837"/>
    <w:rsid w:val="00294BC7"/>
    <w:rsid w:val="002957AF"/>
    <w:rsid w:val="002A5D9D"/>
    <w:rsid w:val="002A68C4"/>
    <w:rsid w:val="002B1D52"/>
    <w:rsid w:val="002C0159"/>
    <w:rsid w:val="002C1906"/>
    <w:rsid w:val="002C3940"/>
    <w:rsid w:val="002D023F"/>
    <w:rsid w:val="002D4B77"/>
    <w:rsid w:val="002D57B5"/>
    <w:rsid w:val="002E12C9"/>
    <w:rsid w:val="002E36C1"/>
    <w:rsid w:val="002E4B18"/>
    <w:rsid w:val="002E4C9B"/>
    <w:rsid w:val="002E7CF3"/>
    <w:rsid w:val="002F20DE"/>
    <w:rsid w:val="002F30C3"/>
    <w:rsid w:val="0030720D"/>
    <w:rsid w:val="00307DA0"/>
    <w:rsid w:val="00331B2D"/>
    <w:rsid w:val="00333408"/>
    <w:rsid w:val="0034333D"/>
    <w:rsid w:val="00343DC6"/>
    <w:rsid w:val="0034432D"/>
    <w:rsid w:val="00344E13"/>
    <w:rsid w:val="003470BA"/>
    <w:rsid w:val="003627E0"/>
    <w:rsid w:val="0036724D"/>
    <w:rsid w:val="00367466"/>
    <w:rsid w:val="0037517D"/>
    <w:rsid w:val="00375D7C"/>
    <w:rsid w:val="00376AB5"/>
    <w:rsid w:val="00391A2E"/>
    <w:rsid w:val="003A0839"/>
    <w:rsid w:val="003A3A1A"/>
    <w:rsid w:val="003A430A"/>
    <w:rsid w:val="003A43E3"/>
    <w:rsid w:val="003B4987"/>
    <w:rsid w:val="003B62C8"/>
    <w:rsid w:val="003B6A63"/>
    <w:rsid w:val="003B6BD1"/>
    <w:rsid w:val="003C3266"/>
    <w:rsid w:val="003C3E04"/>
    <w:rsid w:val="003C5980"/>
    <w:rsid w:val="003D5DC3"/>
    <w:rsid w:val="003E61B2"/>
    <w:rsid w:val="003F1BD7"/>
    <w:rsid w:val="003F5A1B"/>
    <w:rsid w:val="004023FD"/>
    <w:rsid w:val="00410F01"/>
    <w:rsid w:val="00432BD6"/>
    <w:rsid w:val="00433E10"/>
    <w:rsid w:val="00444619"/>
    <w:rsid w:val="004556C1"/>
    <w:rsid w:val="0045793C"/>
    <w:rsid w:val="00461F17"/>
    <w:rsid w:val="004674F0"/>
    <w:rsid w:val="00472491"/>
    <w:rsid w:val="00475D1F"/>
    <w:rsid w:val="004827FC"/>
    <w:rsid w:val="00483210"/>
    <w:rsid w:val="0048499A"/>
    <w:rsid w:val="00484DBB"/>
    <w:rsid w:val="00492282"/>
    <w:rsid w:val="004A095A"/>
    <w:rsid w:val="004B2AA9"/>
    <w:rsid w:val="004B3133"/>
    <w:rsid w:val="004B3CDA"/>
    <w:rsid w:val="004B46EB"/>
    <w:rsid w:val="004C06F1"/>
    <w:rsid w:val="004C3938"/>
    <w:rsid w:val="004C68AD"/>
    <w:rsid w:val="004D0709"/>
    <w:rsid w:val="004D549D"/>
    <w:rsid w:val="004D693C"/>
    <w:rsid w:val="00503758"/>
    <w:rsid w:val="005119A3"/>
    <w:rsid w:val="005142D2"/>
    <w:rsid w:val="00523B15"/>
    <w:rsid w:val="00526A8A"/>
    <w:rsid w:val="005316FE"/>
    <w:rsid w:val="00542C0F"/>
    <w:rsid w:val="005436CC"/>
    <w:rsid w:val="0054456C"/>
    <w:rsid w:val="00551EDA"/>
    <w:rsid w:val="00557399"/>
    <w:rsid w:val="00561159"/>
    <w:rsid w:val="005616C4"/>
    <w:rsid w:val="0056734C"/>
    <w:rsid w:val="0056776F"/>
    <w:rsid w:val="005702CD"/>
    <w:rsid w:val="00570620"/>
    <w:rsid w:val="00570FE9"/>
    <w:rsid w:val="005721CB"/>
    <w:rsid w:val="0058126A"/>
    <w:rsid w:val="0058522C"/>
    <w:rsid w:val="00587FBE"/>
    <w:rsid w:val="005A18B1"/>
    <w:rsid w:val="005B11E9"/>
    <w:rsid w:val="005B489A"/>
    <w:rsid w:val="005B5CBE"/>
    <w:rsid w:val="005D0F1A"/>
    <w:rsid w:val="005D774B"/>
    <w:rsid w:val="005E7448"/>
    <w:rsid w:val="00600A95"/>
    <w:rsid w:val="00613B05"/>
    <w:rsid w:val="00613E24"/>
    <w:rsid w:val="00617522"/>
    <w:rsid w:val="00620478"/>
    <w:rsid w:val="006221A4"/>
    <w:rsid w:val="006278DD"/>
    <w:rsid w:val="0063562E"/>
    <w:rsid w:val="00645A12"/>
    <w:rsid w:val="00646786"/>
    <w:rsid w:val="006563FC"/>
    <w:rsid w:val="00657916"/>
    <w:rsid w:val="00667078"/>
    <w:rsid w:val="006728A8"/>
    <w:rsid w:val="0067720A"/>
    <w:rsid w:val="00680E1E"/>
    <w:rsid w:val="00683AFE"/>
    <w:rsid w:val="00683C10"/>
    <w:rsid w:val="006940DF"/>
    <w:rsid w:val="006944B3"/>
    <w:rsid w:val="00694FC7"/>
    <w:rsid w:val="006966BE"/>
    <w:rsid w:val="0069771D"/>
    <w:rsid w:val="006A1233"/>
    <w:rsid w:val="006A4FC3"/>
    <w:rsid w:val="006A4FCA"/>
    <w:rsid w:val="006A6C23"/>
    <w:rsid w:val="006A705B"/>
    <w:rsid w:val="006A7357"/>
    <w:rsid w:val="006B1C11"/>
    <w:rsid w:val="006C08F5"/>
    <w:rsid w:val="006C3472"/>
    <w:rsid w:val="006C3A4F"/>
    <w:rsid w:val="006C66A5"/>
    <w:rsid w:val="006C70BC"/>
    <w:rsid w:val="006D723E"/>
    <w:rsid w:val="006E394C"/>
    <w:rsid w:val="006E53B4"/>
    <w:rsid w:val="006F50DD"/>
    <w:rsid w:val="006F67CF"/>
    <w:rsid w:val="006F79F2"/>
    <w:rsid w:val="006F7F61"/>
    <w:rsid w:val="00720EEF"/>
    <w:rsid w:val="00723D75"/>
    <w:rsid w:val="00727DD8"/>
    <w:rsid w:val="00742204"/>
    <w:rsid w:val="0074648F"/>
    <w:rsid w:val="007629F2"/>
    <w:rsid w:val="0076455D"/>
    <w:rsid w:val="007765EC"/>
    <w:rsid w:val="00782167"/>
    <w:rsid w:val="00782D97"/>
    <w:rsid w:val="0078687F"/>
    <w:rsid w:val="00787456"/>
    <w:rsid w:val="007924D9"/>
    <w:rsid w:val="00793FEE"/>
    <w:rsid w:val="00794E47"/>
    <w:rsid w:val="0079657B"/>
    <w:rsid w:val="007968EE"/>
    <w:rsid w:val="00797BB3"/>
    <w:rsid w:val="007A6BA3"/>
    <w:rsid w:val="007B1288"/>
    <w:rsid w:val="007B5551"/>
    <w:rsid w:val="007C5093"/>
    <w:rsid w:val="007C568C"/>
    <w:rsid w:val="007C785E"/>
    <w:rsid w:val="007D1C3B"/>
    <w:rsid w:val="007D31F9"/>
    <w:rsid w:val="007D4954"/>
    <w:rsid w:val="007D5811"/>
    <w:rsid w:val="007D6B2C"/>
    <w:rsid w:val="007E16DA"/>
    <w:rsid w:val="007E3B02"/>
    <w:rsid w:val="00800E45"/>
    <w:rsid w:val="00801CDC"/>
    <w:rsid w:val="00804C26"/>
    <w:rsid w:val="0080550A"/>
    <w:rsid w:val="008073A2"/>
    <w:rsid w:val="0081381A"/>
    <w:rsid w:val="00815991"/>
    <w:rsid w:val="00817B8B"/>
    <w:rsid w:val="00817C0C"/>
    <w:rsid w:val="008207AD"/>
    <w:rsid w:val="00820A1D"/>
    <w:rsid w:val="00823D29"/>
    <w:rsid w:val="00826AE9"/>
    <w:rsid w:val="00834762"/>
    <w:rsid w:val="00840D6C"/>
    <w:rsid w:val="0085011D"/>
    <w:rsid w:val="00853809"/>
    <w:rsid w:val="008566AA"/>
    <w:rsid w:val="00862681"/>
    <w:rsid w:val="00867A48"/>
    <w:rsid w:val="00873C77"/>
    <w:rsid w:val="00876CE0"/>
    <w:rsid w:val="00877785"/>
    <w:rsid w:val="008859EC"/>
    <w:rsid w:val="0089023C"/>
    <w:rsid w:val="00893EFD"/>
    <w:rsid w:val="00894F0D"/>
    <w:rsid w:val="0089725B"/>
    <w:rsid w:val="008A3017"/>
    <w:rsid w:val="008A4DB0"/>
    <w:rsid w:val="008B1CA7"/>
    <w:rsid w:val="008B34F2"/>
    <w:rsid w:val="008B61C7"/>
    <w:rsid w:val="008C2A79"/>
    <w:rsid w:val="008C6D75"/>
    <w:rsid w:val="008C7159"/>
    <w:rsid w:val="008D53E3"/>
    <w:rsid w:val="008D5A54"/>
    <w:rsid w:val="008E5675"/>
    <w:rsid w:val="008F2A46"/>
    <w:rsid w:val="009012E8"/>
    <w:rsid w:val="00904FFA"/>
    <w:rsid w:val="009071C7"/>
    <w:rsid w:val="00911818"/>
    <w:rsid w:val="009225A0"/>
    <w:rsid w:val="00926F54"/>
    <w:rsid w:val="00933699"/>
    <w:rsid w:val="00936360"/>
    <w:rsid w:val="009405CB"/>
    <w:rsid w:val="0094068E"/>
    <w:rsid w:val="00944E6B"/>
    <w:rsid w:val="00945F0D"/>
    <w:rsid w:val="00950490"/>
    <w:rsid w:val="00950DF2"/>
    <w:rsid w:val="009539A9"/>
    <w:rsid w:val="00962572"/>
    <w:rsid w:val="00963063"/>
    <w:rsid w:val="00974587"/>
    <w:rsid w:val="009769C5"/>
    <w:rsid w:val="00982352"/>
    <w:rsid w:val="0099109A"/>
    <w:rsid w:val="00992E8A"/>
    <w:rsid w:val="009A2255"/>
    <w:rsid w:val="009A43BE"/>
    <w:rsid w:val="009B4FD0"/>
    <w:rsid w:val="009B7A9D"/>
    <w:rsid w:val="009C0A0B"/>
    <w:rsid w:val="009C2084"/>
    <w:rsid w:val="009C62A6"/>
    <w:rsid w:val="009C6611"/>
    <w:rsid w:val="009C74F1"/>
    <w:rsid w:val="009D348E"/>
    <w:rsid w:val="009E1BF6"/>
    <w:rsid w:val="009E5590"/>
    <w:rsid w:val="009E6971"/>
    <w:rsid w:val="009F0AC0"/>
    <w:rsid w:val="009F105C"/>
    <w:rsid w:val="009F2E2C"/>
    <w:rsid w:val="009F477B"/>
    <w:rsid w:val="00A00B30"/>
    <w:rsid w:val="00A05F31"/>
    <w:rsid w:val="00A1014C"/>
    <w:rsid w:val="00A16E0C"/>
    <w:rsid w:val="00A23150"/>
    <w:rsid w:val="00A41ABE"/>
    <w:rsid w:val="00A421BE"/>
    <w:rsid w:val="00A4333D"/>
    <w:rsid w:val="00A464E8"/>
    <w:rsid w:val="00A54374"/>
    <w:rsid w:val="00A55AC7"/>
    <w:rsid w:val="00A627B4"/>
    <w:rsid w:val="00A663AD"/>
    <w:rsid w:val="00A708A1"/>
    <w:rsid w:val="00A72B00"/>
    <w:rsid w:val="00A82527"/>
    <w:rsid w:val="00A82591"/>
    <w:rsid w:val="00A82EB4"/>
    <w:rsid w:val="00A871CA"/>
    <w:rsid w:val="00AA49CC"/>
    <w:rsid w:val="00AA6132"/>
    <w:rsid w:val="00AB2FD0"/>
    <w:rsid w:val="00AB5F91"/>
    <w:rsid w:val="00AB7385"/>
    <w:rsid w:val="00AB7D1B"/>
    <w:rsid w:val="00AC1269"/>
    <w:rsid w:val="00AD4990"/>
    <w:rsid w:val="00AD4C63"/>
    <w:rsid w:val="00AE13CB"/>
    <w:rsid w:val="00AE3BA2"/>
    <w:rsid w:val="00AE4379"/>
    <w:rsid w:val="00AE7A47"/>
    <w:rsid w:val="00AF1DED"/>
    <w:rsid w:val="00B0116C"/>
    <w:rsid w:val="00B0139E"/>
    <w:rsid w:val="00B03105"/>
    <w:rsid w:val="00B05179"/>
    <w:rsid w:val="00B06C25"/>
    <w:rsid w:val="00B149C1"/>
    <w:rsid w:val="00B211F2"/>
    <w:rsid w:val="00B303BE"/>
    <w:rsid w:val="00B30AD6"/>
    <w:rsid w:val="00B3190F"/>
    <w:rsid w:val="00B44013"/>
    <w:rsid w:val="00B46EEC"/>
    <w:rsid w:val="00B50E29"/>
    <w:rsid w:val="00B52FAE"/>
    <w:rsid w:val="00B54007"/>
    <w:rsid w:val="00B55F47"/>
    <w:rsid w:val="00B563A1"/>
    <w:rsid w:val="00B66DF2"/>
    <w:rsid w:val="00B7456C"/>
    <w:rsid w:val="00B74B82"/>
    <w:rsid w:val="00B74D7E"/>
    <w:rsid w:val="00B90D3F"/>
    <w:rsid w:val="00B94382"/>
    <w:rsid w:val="00B953D8"/>
    <w:rsid w:val="00B96F86"/>
    <w:rsid w:val="00BA14CD"/>
    <w:rsid w:val="00BA31F6"/>
    <w:rsid w:val="00BB1A41"/>
    <w:rsid w:val="00BB31A4"/>
    <w:rsid w:val="00BB3E1B"/>
    <w:rsid w:val="00BB54A6"/>
    <w:rsid w:val="00BC0009"/>
    <w:rsid w:val="00BC1364"/>
    <w:rsid w:val="00BC2CDC"/>
    <w:rsid w:val="00BC3086"/>
    <w:rsid w:val="00BC3634"/>
    <w:rsid w:val="00BC6005"/>
    <w:rsid w:val="00BD0108"/>
    <w:rsid w:val="00BD17AA"/>
    <w:rsid w:val="00BD3213"/>
    <w:rsid w:val="00BD6CDE"/>
    <w:rsid w:val="00BE7C81"/>
    <w:rsid w:val="00BF0539"/>
    <w:rsid w:val="00BF689C"/>
    <w:rsid w:val="00C008AF"/>
    <w:rsid w:val="00C05C3D"/>
    <w:rsid w:val="00C069E0"/>
    <w:rsid w:val="00C2063C"/>
    <w:rsid w:val="00C2063F"/>
    <w:rsid w:val="00C23D12"/>
    <w:rsid w:val="00C26F7B"/>
    <w:rsid w:val="00C27BFD"/>
    <w:rsid w:val="00C31BB2"/>
    <w:rsid w:val="00C36F9C"/>
    <w:rsid w:val="00C41593"/>
    <w:rsid w:val="00C418F6"/>
    <w:rsid w:val="00C560DA"/>
    <w:rsid w:val="00C65227"/>
    <w:rsid w:val="00C6672A"/>
    <w:rsid w:val="00C70398"/>
    <w:rsid w:val="00C766F5"/>
    <w:rsid w:val="00C81850"/>
    <w:rsid w:val="00C83327"/>
    <w:rsid w:val="00CA0C51"/>
    <w:rsid w:val="00CA4937"/>
    <w:rsid w:val="00CA4F43"/>
    <w:rsid w:val="00CA6034"/>
    <w:rsid w:val="00CA77EC"/>
    <w:rsid w:val="00CB2D48"/>
    <w:rsid w:val="00CB2DA4"/>
    <w:rsid w:val="00CC2076"/>
    <w:rsid w:val="00CD68E2"/>
    <w:rsid w:val="00CE1218"/>
    <w:rsid w:val="00CE24CA"/>
    <w:rsid w:val="00CE6329"/>
    <w:rsid w:val="00CF471B"/>
    <w:rsid w:val="00D012ED"/>
    <w:rsid w:val="00D02D4D"/>
    <w:rsid w:val="00D11618"/>
    <w:rsid w:val="00D1223B"/>
    <w:rsid w:val="00D215EC"/>
    <w:rsid w:val="00D223EE"/>
    <w:rsid w:val="00D25E07"/>
    <w:rsid w:val="00D37327"/>
    <w:rsid w:val="00D447B0"/>
    <w:rsid w:val="00D7288F"/>
    <w:rsid w:val="00D74EB4"/>
    <w:rsid w:val="00D804C1"/>
    <w:rsid w:val="00D84462"/>
    <w:rsid w:val="00D90DDB"/>
    <w:rsid w:val="00D954CC"/>
    <w:rsid w:val="00DA5880"/>
    <w:rsid w:val="00DA612C"/>
    <w:rsid w:val="00DC5660"/>
    <w:rsid w:val="00DC57F2"/>
    <w:rsid w:val="00DC5F50"/>
    <w:rsid w:val="00DD2B71"/>
    <w:rsid w:val="00DD4BEE"/>
    <w:rsid w:val="00DD5AED"/>
    <w:rsid w:val="00DD6F11"/>
    <w:rsid w:val="00DD7B39"/>
    <w:rsid w:val="00DE22D1"/>
    <w:rsid w:val="00DE4131"/>
    <w:rsid w:val="00DE6A2C"/>
    <w:rsid w:val="00E051C2"/>
    <w:rsid w:val="00E05508"/>
    <w:rsid w:val="00E05D57"/>
    <w:rsid w:val="00E068CD"/>
    <w:rsid w:val="00E11A02"/>
    <w:rsid w:val="00E15151"/>
    <w:rsid w:val="00E23530"/>
    <w:rsid w:val="00E24084"/>
    <w:rsid w:val="00E26075"/>
    <w:rsid w:val="00E31C5D"/>
    <w:rsid w:val="00E3215B"/>
    <w:rsid w:val="00E42092"/>
    <w:rsid w:val="00E4358A"/>
    <w:rsid w:val="00E500D0"/>
    <w:rsid w:val="00E54AA9"/>
    <w:rsid w:val="00E56A07"/>
    <w:rsid w:val="00E57502"/>
    <w:rsid w:val="00E57929"/>
    <w:rsid w:val="00E733D7"/>
    <w:rsid w:val="00E77222"/>
    <w:rsid w:val="00E8276A"/>
    <w:rsid w:val="00E82AEC"/>
    <w:rsid w:val="00E83E65"/>
    <w:rsid w:val="00E8425A"/>
    <w:rsid w:val="00E92C2D"/>
    <w:rsid w:val="00E944D2"/>
    <w:rsid w:val="00EA4D83"/>
    <w:rsid w:val="00EA679D"/>
    <w:rsid w:val="00EB020F"/>
    <w:rsid w:val="00EB335C"/>
    <w:rsid w:val="00EB61F1"/>
    <w:rsid w:val="00EC23B0"/>
    <w:rsid w:val="00EC4E3E"/>
    <w:rsid w:val="00EC5823"/>
    <w:rsid w:val="00EC76D8"/>
    <w:rsid w:val="00ED0C40"/>
    <w:rsid w:val="00ED5AD8"/>
    <w:rsid w:val="00ED5EDA"/>
    <w:rsid w:val="00EE077D"/>
    <w:rsid w:val="00EE185A"/>
    <w:rsid w:val="00EE7B6E"/>
    <w:rsid w:val="00EF10A3"/>
    <w:rsid w:val="00EF34EF"/>
    <w:rsid w:val="00EF6CE0"/>
    <w:rsid w:val="00F15BBC"/>
    <w:rsid w:val="00F20A78"/>
    <w:rsid w:val="00F20F86"/>
    <w:rsid w:val="00F31957"/>
    <w:rsid w:val="00F32A23"/>
    <w:rsid w:val="00F37252"/>
    <w:rsid w:val="00F379B7"/>
    <w:rsid w:val="00F4073B"/>
    <w:rsid w:val="00F43174"/>
    <w:rsid w:val="00F43D49"/>
    <w:rsid w:val="00F46A25"/>
    <w:rsid w:val="00F476E2"/>
    <w:rsid w:val="00F62ADA"/>
    <w:rsid w:val="00F64BCF"/>
    <w:rsid w:val="00F6702E"/>
    <w:rsid w:val="00F67382"/>
    <w:rsid w:val="00F76601"/>
    <w:rsid w:val="00F801CE"/>
    <w:rsid w:val="00F83CCC"/>
    <w:rsid w:val="00F845CB"/>
    <w:rsid w:val="00F920D5"/>
    <w:rsid w:val="00F95D2B"/>
    <w:rsid w:val="00FA0342"/>
    <w:rsid w:val="00FA40D3"/>
    <w:rsid w:val="00FB18A3"/>
    <w:rsid w:val="00FB1D73"/>
    <w:rsid w:val="00FB20AE"/>
    <w:rsid w:val="00FB5ACF"/>
    <w:rsid w:val="00FB6F62"/>
    <w:rsid w:val="00FB7F70"/>
    <w:rsid w:val="00FC73E1"/>
    <w:rsid w:val="00FE4021"/>
    <w:rsid w:val="00FE4F72"/>
    <w:rsid w:val="00FF2CA2"/>
    <w:rsid w:val="00FF5A3D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08473"/>
  <w15:docId w15:val="{1A310E6E-2AA6-454E-83E4-D38ACB1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327"/>
    <w:pPr>
      <w:widowControl w:val="0"/>
      <w:tabs>
        <w:tab w:val="left" w:pos="720"/>
      </w:tabs>
      <w:suppressAutoHyphens/>
      <w:spacing w:before="240"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B1C11"/>
    <w:pPr>
      <w:keepNext/>
      <w:widowControl/>
      <w:tabs>
        <w:tab w:val="clear" w:pos="720"/>
      </w:tabs>
      <w:suppressAutoHyphens w:val="0"/>
      <w:spacing w:after="60" w:line="360" w:lineRule="auto"/>
      <w:jc w:val="center"/>
      <w:outlineLvl w:val="2"/>
    </w:pPr>
    <w:rPr>
      <w:rFonts w:ascii="Arial" w:eastAsia="Times New Roman" w:hAnsi="Arial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D37327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37327"/>
    <w:rPr>
      <w:rFonts w:ascii="Times New Roman" w:eastAsia="Lucida Sans Unicode" w:hAnsi="Times New Roman" w:cs="Times New Roman"/>
      <w:b/>
      <w:bCs/>
      <w:sz w:val="44"/>
      <w:szCs w:val="28"/>
      <w:lang w:eastAsia="ar-SA"/>
    </w:rPr>
  </w:style>
  <w:style w:type="paragraph" w:styleId="Zhlav">
    <w:name w:val="header"/>
    <w:basedOn w:val="Normln"/>
    <w:link w:val="ZhlavChar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styleId="Zpat">
    <w:name w:val="footer"/>
    <w:basedOn w:val="Normln"/>
    <w:link w:val="ZpatChar"/>
    <w:uiPriority w:val="99"/>
    <w:rsid w:val="00D37327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327"/>
    <w:rPr>
      <w:rFonts w:ascii="Times New Roman" w:eastAsia="Lucida Sans Unicode" w:hAnsi="Times New Roman" w:cs="Times New Roman"/>
      <w:b/>
      <w:bCs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D37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32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3732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3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327"/>
    <w:rPr>
      <w:rFonts w:ascii="Tahoma" w:eastAsia="Lucida Sans Unicode" w:hAnsi="Tahoma" w:cs="Tahoma"/>
      <w:b/>
      <w:bCs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E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E07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FC73E1"/>
  </w:style>
  <w:style w:type="character" w:styleId="Siln">
    <w:name w:val="Strong"/>
    <w:basedOn w:val="Standardnpsmoodstavce"/>
    <w:uiPriority w:val="22"/>
    <w:qFormat/>
    <w:rsid w:val="00FC73E1"/>
    <w:rPr>
      <w:b/>
      <w:bCs/>
    </w:rPr>
  </w:style>
  <w:style w:type="character" w:customStyle="1" w:styleId="Nadpis3Char">
    <w:name w:val="Nadpis 3 Char"/>
    <w:basedOn w:val="Standardnpsmoodstavce"/>
    <w:link w:val="Nadpis3"/>
    <w:rsid w:val="006B1C1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"/>
    <w:basedOn w:val="Normln"/>
    <w:link w:val="OdstavecseseznamemChar"/>
    <w:uiPriority w:val="34"/>
    <w:qFormat/>
    <w:rsid w:val="006B1C11"/>
    <w:pPr>
      <w:ind w:left="720"/>
      <w:contextualSpacing/>
    </w:pPr>
  </w:style>
  <w:style w:type="paragraph" w:customStyle="1" w:styleId="Default">
    <w:name w:val="Default"/>
    <w:rsid w:val="00CE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mentMHaichel">
    <w:name w:val="Komentář M. Haichel"/>
    <w:basedOn w:val="Normln"/>
    <w:qFormat/>
    <w:rsid w:val="00DC5660"/>
    <w:pPr>
      <w:tabs>
        <w:tab w:val="clear" w:pos="720"/>
        <w:tab w:val="num" w:pos="709"/>
      </w:tabs>
      <w:spacing w:before="120"/>
      <w:ind w:left="709" w:hanging="709"/>
    </w:pPr>
    <w:rPr>
      <w:rFonts w:eastAsia="Times New Roman"/>
      <w:b w:val="0"/>
      <w:bCs w:val="0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5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ar-SA"/>
    </w:rPr>
  </w:style>
  <w:style w:type="character" w:customStyle="1" w:styleId="TextkomenteChar1">
    <w:name w:val="Text komentáře Char1"/>
    <w:uiPriority w:val="99"/>
    <w:semiHidden/>
    <w:rsid w:val="00877785"/>
    <w:rPr>
      <w:lang w:eastAsia="ar-SA"/>
    </w:rPr>
  </w:style>
  <w:style w:type="paragraph" w:customStyle="1" w:styleId="ChapterNumbering">
    <w:name w:val="Chapter Numbering"/>
    <w:basedOn w:val="Normln"/>
    <w:next w:val="Normln"/>
    <w:autoRedefine/>
    <w:rsid w:val="00F62ADA"/>
    <w:pPr>
      <w:keepNext/>
      <w:widowControl/>
      <w:numPr>
        <w:numId w:val="2"/>
      </w:numPr>
      <w:tabs>
        <w:tab w:val="clear" w:pos="720"/>
      </w:tabs>
      <w:suppressAutoHyphens w:val="0"/>
      <w:spacing w:before="360"/>
      <w:jc w:val="center"/>
    </w:pPr>
    <w:rPr>
      <w:rFonts w:eastAsia="MS Mincho"/>
      <w:b w:val="0"/>
      <w:sz w:val="20"/>
      <w:szCs w:val="20"/>
      <w:lang w:eastAsia="en-US"/>
    </w:rPr>
  </w:style>
  <w:style w:type="paragraph" w:customStyle="1" w:styleId="Bodytextnumbering">
    <w:name w:val="Body text numbering"/>
    <w:basedOn w:val="Zkladntext"/>
    <w:rsid w:val="00F62ADA"/>
    <w:pPr>
      <w:numPr>
        <w:ilvl w:val="1"/>
        <w:numId w:val="2"/>
      </w:numPr>
      <w:tabs>
        <w:tab w:val="clear" w:pos="720"/>
      </w:tabs>
    </w:pPr>
  </w:style>
  <w:style w:type="paragraph" w:styleId="Zkladntext">
    <w:name w:val="Body Text"/>
    <w:basedOn w:val="Normln"/>
    <w:link w:val="ZkladntextChar"/>
    <w:rsid w:val="00F62ADA"/>
    <w:pPr>
      <w:widowControl/>
      <w:suppressAutoHyphens w:val="0"/>
      <w:spacing w:before="120"/>
      <w:ind w:left="425"/>
      <w:jc w:val="left"/>
    </w:pPr>
    <w:rPr>
      <w:rFonts w:eastAsia="MS Mincho"/>
      <w:b w:val="0"/>
      <w:bCs w:val="0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62ADA"/>
    <w:rPr>
      <w:rFonts w:ascii="Times New Roman" w:eastAsia="MS Mincho" w:hAnsi="Times New Roman" w:cs="Times New Roman"/>
      <w:sz w:val="20"/>
      <w:szCs w:val="20"/>
    </w:rPr>
  </w:style>
  <w:style w:type="paragraph" w:customStyle="1" w:styleId="Odrky-smlouva">
    <w:name w:val="Odrážky-smlouva"/>
    <w:basedOn w:val="Normln"/>
    <w:link w:val="Odrky-smlouvaChar1"/>
    <w:qFormat/>
    <w:rsid w:val="00F62ADA"/>
    <w:pPr>
      <w:widowControl/>
      <w:numPr>
        <w:ilvl w:val="2"/>
        <w:numId w:val="3"/>
      </w:numPr>
      <w:tabs>
        <w:tab w:val="clear" w:pos="720"/>
        <w:tab w:val="clear" w:pos="2215"/>
      </w:tabs>
      <w:suppressAutoHyphens w:val="0"/>
      <w:spacing w:before="0"/>
      <w:ind w:left="284" w:firstLine="0"/>
      <w:jc w:val="left"/>
    </w:pPr>
    <w:rPr>
      <w:rFonts w:eastAsia="Times New Roman"/>
      <w:b w:val="0"/>
      <w:bCs w:val="0"/>
      <w:sz w:val="24"/>
      <w:szCs w:val="24"/>
      <w:lang w:eastAsia="cs-CZ"/>
    </w:rPr>
  </w:style>
  <w:style w:type="character" w:customStyle="1" w:styleId="Odrky-smlouvaChar1">
    <w:name w:val="Odrážky-smlouva Char1"/>
    <w:basedOn w:val="Standardnpsmoodstavce"/>
    <w:link w:val="Odrky-smlouva"/>
    <w:rsid w:val="00F62A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odstavecslovan">
    <w:name w:val="Standard_odstavec_číslovaný"/>
    <w:basedOn w:val="Normln"/>
    <w:rsid w:val="00BC1364"/>
    <w:pPr>
      <w:widowControl/>
      <w:numPr>
        <w:numId w:val="4"/>
      </w:numPr>
      <w:tabs>
        <w:tab w:val="clear" w:pos="720"/>
      </w:tabs>
      <w:suppressAutoHyphens w:val="0"/>
      <w:spacing w:before="120" w:after="60"/>
    </w:pPr>
    <w:rPr>
      <w:rFonts w:ascii="Arial" w:eastAsia="Times New Roman" w:hAnsi="Arial"/>
      <w:b w:val="0"/>
      <w:bCs w:val="0"/>
      <w:kern w:val="22"/>
      <w:sz w:val="20"/>
      <w:szCs w:val="24"/>
      <w:lang w:eastAsia="cs-CZ"/>
    </w:rPr>
  </w:style>
  <w:style w:type="paragraph" w:customStyle="1" w:styleId="SMLODSTcislovzaclanek">
    <w:name w:val="SML_ODST_cislov_za_clanek"/>
    <w:basedOn w:val="Normln"/>
    <w:rsid w:val="00BC1364"/>
    <w:pPr>
      <w:widowControl/>
      <w:numPr>
        <w:numId w:val="5"/>
      </w:numPr>
      <w:tabs>
        <w:tab w:val="clear" w:pos="720"/>
      </w:tabs>
      <w:suppressAutoHyphens w:val="0"/>
      <w:spacing w:before="60" w:after="60"/>
    </w:pPr>
    <w:rPr>
      <w:rFonts w:ascii="Arial" w:eastAsia="Times New Roman" w:hAnsi="Arial"/>
      <w:b w:val="0"/>
      <w:bCs w:val="0"/>
      <w:sz w:val="20"/>
      <w:szCs w:val="20"/>
      <w:lang w:eastAsia="cs-CZ"/>
    </w:rPr>
  </w:style>
  <w:style w:type="paragraph" w:customStyle="1" w:styleId="Tabulkahlavicka">
    <w:name w:val="Tabulka_hlavicka"/>
    <w:basedOn w:val="Normln"/>
    <w:uiPriority w:val="99"/>
    <w:rsid w:val="00683AFE"/>
    <w:pPr>
      <w:widowControl/>
      <w:tabs>
        <w:tab w:val="clear" w:pos="720"/>
      </w:tabs>
      <w:spacing w:before="60" w:after="60"/>
      <w:jc w:val="left"/>
    </w:pPr>
    <w:rPr>
      <w:rFonts w:ascii="Arial" w:eastAsia="Times New Roman" w:hAnsi="Arial" w:cs="Arial"/>
      <w:smallCaps/>
      <w:sz w:val="20"/>
      <w:szCs w:val="20"/>
    </w:rPr>
  </w:style>
  <w:style w:type="paragraph" w:customStyle="1" w:styleId="Odrky1rovn">
    <w:name w:val="Odrážky 1. úrovně"/>
    <w:basedOn w:val="Bezmezer"/>
    <w:qFormat/>
    <w:rsid w:val="00926F54"/>
    <w:pPr>
      <w:widowControl/>
      <w:numPr>
        <w:numId w:val="8"/>
      </w:numPr>
      <w:tabs>
        <w:tab w:val="clear" w:pos="720"/>
      </w:tabs>
      <w:suppressAutoHyphens w:val="0"/>
      <w:ind w:left="720" w:hanging="360"/>
      <w:contextualSpacing/>
      <w:jc w:val="left"/>
    </w:pPr>
    <w:rPr>
      <w:rFonts w:ascii="Calibri" w:eastAsiaTheme="minorHAnsi" w:hAnsi="Calibri" w:cstheme="minorBidi"/>
      <w:b w:val="0"/>
      <w:bCs w:val="0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926F54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926F54"/>
    <w:pPr>
      <w:widowControl w:val="0"/>
      <w:tabs>
        <w:tab w:val="left" w:pos="720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bCs/>
      <w:szCs w:val="28"/>
      <w:lang w:eastAsia="ar-SA"/>
    </w:rPr>
  </w:style>
  <w:style w:type="paragraph" w:customStyle="1" w:styleId="StylOdstavecseseznamem11b">
    <w:name w:val="Styl Odstavec se seznamem + 11 b."/>
    <w:basedOn w:val="Normln"/>
    <w:qFormat/>
    <w:rsid w:val="00E8425A"/>
    <w:pPr>
      <w:widowControl/>
      <w:numPr>
        <w:numId w:val="9"/>
      </w:numPr>
      <w:tabs>
        <w:tab w:val="clear" w:pos="720"/>
      </w:tabs>
      <w:suppressAutoHyphens w:val="0"/>
      <w:spacing w:before="0" w:after="120"/>
      <w:jc w:val="left"/>
    </w:pPr>
    <w:rPr>
      <w:rFonts w:ascii="Arial" w:eastAsia="Times New Roman" w:hAnsi="Arial"/>
      <w:b w:val="0"/>
      <w:bCs w:val="0"/>
      <w:szCs w:val="20"/>
      <w:lang w:eastAsia="cs-CZ"/>
    </w:rPr>
  </w:style>
  <w:style w:type="paragraph" w:customStyle="1" w:styleId="Parnadpis">
    <w:name w:val="Par_nadpis"/>
    <w:basedOn w:val="Normln"/>
    <w:rsid w:val="00BD3213"/>
    <w:pPr>
      <w:widowControl/>
      <w:numPr>
        <w:numId w:val="11"/>
      </w:numPr>
      <w:tabs>
        <w:tab w:val="clear" w:pos="720"/>
      </w:tabs>
      <w:suppressAutoHyphens w:val="0"/>
      <w:spacing w:after="80"/>
      <w:jc w:val="left"/>
    </w:pPr>
    <w:rPr>
      <w:rFonts w:ascii="Arial" w:eastAsia="Times New Roman" w:hAnsi="Arial" w:cs="Arial"/>
      <w:smallCaps/>
      <w:sz w:val="28"/>
      <w:lang w:eastAsia="cs-CZ"/>
    </w:rPr>
  </w:style>
  <w:style w:type="paragraph" w:customStyle="1" w:styleId="Parodstavec">
    <w:name w:val="Par_odstavec"/>
    <w:basedOn w:val="Normln"/>
    <w:rsid w:val="00BD3213"/>
    <w:pPr>
      <w:widowControl/>
      <w:numPr>
        <w:ilvl w:val="1"/>
        <w:numId w:val="11"/>
      </w:numPr>
      <w:tabs>
        <w:tab w:val="clear" w:pos="720"/>
      </w:tabs>
      <w:suppressAutoHyphens w:val="0"/>
      <w:spacing w:before="120" w:after="8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numbering" w:customStyle="1" w:styleId="Cislovaniparagrafu">
    <w:name w:val="Cislovani_paragrafu"/>
    <w:rsid w:val="00BD3213"/>
    <w:pPr>
      <w:numPr>
        <w:numId w:val="10"/>
      </w:numPr>
    </w:pPr>
  </w:style>
  <w:style w:type="paragraph" w:customStyle="1" w:styleId="ParaodrazkapismenoI">
    <w:name w:val="Para_odrazka_pismeno_I"/>
    <w:basedOn w:val="Normln"/>
    <w:rsid w:val="00D954CC"/>
    <w:pPr>
      <w:widowControl/>
      <w:numPr>
        <w:numId w:val="12"/>
      </w:numPr>
      <w:tabs>
        <w:tab w:val="clear" w:pos="720"/>
      </w:tabs>
      <w:suppressAutoHyphens w:val="0"/>
      <w:spacing w:before="40" w:after="40"/>
      <w:jc w:val="left"/>
    </w:pPr>
    <w:rPr>
      <w:rFonts w:ascii="Arial" w:eastAsia="Times New Roman" w:hAnsi="Arial" w:cs="Arial"/>
      <w:b w:val="0"/>
      <w:bCs w:val="0"/>
      <w:sz w:val="20"/>
      <w:szCs w:val="20"/>
      <w:lang w:eastAsia="cs-CZ"/>
    </w:rPr>
  </w:style>
  <w:style w:type="table" w:styleId="Mkatabulky">
    <w:name w:val="Table Grid"/>
    <w:basedOn w:val="Normlntabulka"/>
    <w:rsid w:val="0065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FE4F72"/>
    <w:rPr>
      <w:color w:val="0000FF"/>
      <w:u w:val="single"/>
    </w:rPr>
  </w:style>
  <w:style w:type="paragraph" w:customStyle="1" w:styleId="Normlnweb1">
    <w:name w:val="Normální (web)1"/>
    <w:basedOn w:val="Normln"/>
    <w:rsid w:val="00FE4F72"/>
    <w:pPr>
      <w:widowControl/>
      <w:tabs>
        <w:tab w:val="clear" w:pos="720"/>
      </w:tabs>
      <w:suppressAutoHyphens w:val="0"/>
      <w:spacing w:before="0" w:after="200"/>
      <w:jc w:val="left"/>
    </w:pPr>
    <w:rPr>
      <w:rFonts w:asciiTheme="minorHAnsi" w:eastAsia="SimSun" w:hAnsiTheme="minorHAnsi" w:cstheme="minorBidi"/>
      <w:b w:val="0"/>
      <w:bCs w:val="0"/>
      <w:szCs w:val="24"/>
      <w:lang w:eastAsia="zh-CN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E3215B"/>
    <w:rPr>
      <w:rFonts w:ascii="Times New Roman" w:eastAsia="Lucida Sans Unicode" w:hAnsi="Times New Roman" w:cs="Times New Roman"/>
      <w:b/>
      <w:bCs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65DF92A99F49B0C8DC882E308858" ma:contentTypeVersion="0" ma:contentTypeDescription="Vytvoří nový dokument" ma:contentTypeScope="" ma:versionID="46df9b749cee065fad3ae9cd4f369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6bad03fb18b8f04fdbd71bfdd0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CBA6A-FFEF-4B1A-AD0A-7452B4E72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E54B6-0DA7-478C-92FA-66D32E67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0449C-34E5-495B-AF3F-91810306E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BAE73E-828C-4737-8CFB-FBAC73AA9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12</Pages>
  <Words>3657</Words>
  <Characters>22749</Characters>
  <Application>Microsoft Office Word</Application>
  <DocSecurity>0</DocSecurity>
  <Lines>1516</Lines>
  <Paragraphs>1148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Otevřel</dc:creator>
  <cp:keywords/>
  <dc:description/>
  <cp:lastModifiedBy>Libor Maneth</cp:lastModifiedBy>
  <cp:revision>6</cp:revision>
  <cp:lastPrinted>2017-06-26T10:26:00Z</cp:lastPrinted>
  <dcterms:created xsi:type="dcterms:W3CDTF">2024-11-20T09:19:00Z</dcterms:created>
  <dcterms:modified xsi:type="dcterms:W3CDTF">2025-01-20T05:31:00Z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0x01010093EC65DF92A99F49B0C8DC882E308858</vt:lpwstr>
  </property>
</Properties>
</file>